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274" w:rsidRDefault="00B80274">
      <w:pPr>
        <w:pStyle w:val="BodyText"/>
        <w:spacing w:before="3"/>
        <w:rPr>
          <w:rFonts w:ascii="Times New Roman"/>
          <w:sz w:val="2"/>
        </w:rPr>
      </w:pPr>
    </w:p>
    <w:p w:rsidR="00B80274" w:rsidRDefault="00B80274">
      <w:pPr>
        <w:pStyle w:val="BodyText"/>
        <w:ind w:left="2579"/>
        <w:rPr>
          <w:rFonts w:ascii="Times New Roman"/>
          <w:sz w:val="20"/>
        </w:rPr>
      </w:pPr>
      <w:r w:rsidRPr="00D54A0A">
        <w:rPr>
          <w:rFonts w:ascii="Times New Roman"/>
          <w:noProof/>
          <w:sz w:val="20"/>
          <w:lang w:eastAsia="it-IT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1.jpeg" o:spid="_x0000_i1025" type="#_x0000_t75" style="width:252.75pt;height:59.25pt;visibility:visible">
            <v:imagedata r:id="rId7" o:title=""/>
          </v:shape>
        </w:pict>
      </w:r>
    </w:p>
    <w:p w:rsidR="00B80274" w:rsidRDefault="00B80274">
      <w:pPr>
        <w:spacing w:before="140" w:line="202" w:lineRule="exact"/>
        <w:ind w:left="222" w:right="208"/>
        <w:jc w:val="center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</w:rPr>
        <w:t>Via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Benedetta,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14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–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06123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Perugia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–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Tel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075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4693100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–</w:t>
      </w:r>
      <w:r>
        <w:rPr>
          <w:rFonts w:ascii="Arial" w:hAnsi="Arial"/>
          <w:i/>
          <w:spacing w:val="-1"/>
          <w:sz w:val="18"/>
        </w:rPr>
        <w:t xml:space="preserve"> </w:t>
      </w:r>
      <w:hyperlink r:id="rId8">
        <w:r>
          <w:rPr>
            <w:rFonts w:ascii="Arial" w:hAnsi="Arial"/>
            <w:i/>
            <w:color w:val="3B51A3"/>
            <w:sz w:val="18"/>
            <w:u w:val="single" w:color="3B51A3"/>
          </w:rPr>
          <w:t>adisu@pec.it</w:t>
        </w:r>
        <w:r>
          <w:rPr>
            <w:rFonts w:ascii="Arial" w:hAnsi="Arial"/>
            <w:i/>
            <w:color w:val="3B51A3"/>
            <w:spacing w:val="-2"/>
            <w:sz w:val="18"/>
          </w:rPr>
          <w:t xml:space="preserve"> </w:t>
        </w:r>
      </w:hyperlink>
      <w:r>
        <w:rPr>
          <w:rFonts w:ascii="Arial" w:hAnsi="Arial"/>
          <w:i/>
          <w:sz w:val="18"/>
        </w:rPr>
        <w:t>–</w:t>
      </w:r>
      <w:r>
        <w:rPr>
          <w:rFonts w:ascii="Arial" w:hAnsi="Arial"/>
          <w:i/>
          <w:spacing w:val="-4"/>
          <w:sz w:val="18"/>
        </w:rPr>
        <w:t xml:space="preserve"> </w:t>
      </w:r>
      <w:hyperlink r:id="rId9">
        <w:r>
          <w:rPr>
            <w:rFonts w:ascii="Arial" w:hAnsi="Arial"/>
            <w:i/>
            <w:color w:val="3B51A3"/>
            <w:sz w:val="18"/>
            <w:u w:val="single" w:color="3B51A3"/>
          </w:rPr>
          <w:t>www.adisu.umbria.it</w:t>
        </w:r>
        <w:r>
          <w:rPr>
            <w:rFonts w:ascii="Arial" w:hAnsi="Arial"/>
            <w:i/>
            <w:color w:val="3B51A3"/>
            <w:spacing w:val="-2"/>
            <w:sz w:val="18"/>
          </w:rPr>
          <w:t xml:space="preserve"> </w:t>
        </w:r>
      </w:hyperlink>
      <w:r>
        <w:rPr>
          <w:rFonts w:ascii="Arial" w:hAnsi="Arial"/>
          <w:i/>
          <w:sz w:val="18"/>
        </w:rPr>
        <w:t>-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C.F.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e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P.Iva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00453460545</w:t>
      </w:r>
    </w:p>
    <w:p w:rsidR="00B80274" w:rsidRDefault="00B80274">
      <w:pPr>
        <w:spacing w:before="3" w:line="230" w:lineRule="auto"/>
        <w:ind w:left="2389" w:right="2371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Servizio III – Lavori, sicurezza, provveditorato e patrimonio</w:t>
      </w:r>
      <w:r>
        <w:rPr>
          <w:rFonts w:ascii="Times New Roman" w:hAnsi="Times New Roman"/>
          <w:i/>
          <w:spacing w:val="-52"/>
        </w:rPr>
        <w:t xml:space="preserve"> </w:t>
      </w:r>
      <w:r>
        <w:rPr>
          <w:rFonts w:ascii="Times New Roman" w:hAnsi="Times New Roman"/>
          <w:i/>
        </w:rPr>
        <w:t>Sezione</w:t>
      </w:r>
      <w:r>
        <w:rPr>
          <w:rFonts w:ascii="Times New Roman" w:hAnsi="Times New Roman"/>
          <w:i/>
          <w:spacing w:val="-1"/>
        </w:rPr>
        <w:t xml:space="preserve"> </w:t>
      </w:r>
      <w:r>
        <w:rPr>
          <w:rFonts w:ascii="Times New Roman" w:hAnsi="Times New Roman"/>
          <w:i/>
        </w:rPr>
        <w:t>IV –</w:t>
      </w:r>
      <w:r>
        <w:rPr>
          <w:rFonts w:ascii="Times New Roman" w:hAnsi="Times New Roman"/>
          <w:i/>
          <w:spacing w:val="-1"/>
        </w:rPr>
        <w:t xml:space="preserve"> </w:t>
      </w:r>
      <w:r>
        <w:rPr>
          <w:rFonts w:ascii="Times New Roman" w:hAnsi="Times New Roman"/>
          <w:i/>
        </w:rPr>
        <w:t>Gare e contratti</w:t>
      </w:r>
    </w:p>
    <w:p w:rsidR="00B80274" w:rsidRDefault="00B80274">
      <w:pPr>
        <w:pStyle w:val="BodyText"/>
        <w:rPr>
          <w:rFonts w:ascii="Times New Roman"/>
          <w:i/>
          <w:sz w:val="24"/>
        </w:rPr>
      </w:pPr>
    </w:p>
    <w:p w:rsidR="00B80274" w:rsidRDefault="00B80274">
      <w:pPr>
        <w:pStyle w:val="BodyText"/>
        <w:rPr>
          <w:rFonts w:ascii="Times New Roman"/>
          <w:i/>
          <w:sz w:val="24"/>
        </w:rPr>
      </w:pPr>
    </w:p>
    <w:p w:rsidR="00B80274" w:rsidRDefault="00B80274">
      <w:pPr>
        <w:pStyle w:val="BodyText"/>
        <w:rPr>
          <w:rFonts w:ascii="Times New Roman"/>
          <w:i/>
          <w:sz w:val="24"/>
        </w:rPr>
      </w:pPr>
    </w:p>
    <w:p w:rsidR="00B80274" w:rsidRDefault="00B80274">
      <w:pPr>
        <w:pStyle w:val="BodyText"/>
        <w:rPr>
          <w:rFonts w:ascii="Times New Roman"/>
          <w:i/>
          <w:sz w:val="24"/>
        </w:rPr>
      </w:pPr>
    </w:p>
    <w:p w:rsidR="00B80274" w:rsidRDefault="00B80274">
      <w:pPr>
        <w:pStyle w:val="BodyText"/>
        <w:rPr>
          <w:rFonts w:ascii="Times New Roman"/>
          <w:i/>
          <w:sz w:val="24"/>
        </w:rPr>
      </w:pPr>
    </w:p>
    <w:p w:rsidR="00B80274" w:rsidRDefault="00B80274">
      <w:pPr>
        <w:pStyle w:val="BodyText"/>
        <w:rPr>
          <w:rFonts w:ascii="Times New Roman"/>
          <w:i/>
          <w:sz w:val="24"/>
        </w:rPr>
      </w:pPr>
    </w:p>
    <w:p w:rsidR="00B80274" w:rsidRDefault="00B80274">
      <w:pPr>
        <w:pStyle w:val="BodyText"/>
        <w:rPr>
          <w:rFonts w:ascii="Times New Roman"/>
          <w:i/>
          <w:sz w:val="24"/>
        </w:rPr>
      </w:pPr>
    </w:p>
    <w:p w:rsidR="00B80274" w:rsidRDefault="00B80274">
      <w:pPr>
        <w:pStyle w:val="BodyText"/>
        <w:rPr>
          <w:rFonts w:ascii="Times New Roman"/>
          <w:i/>
          <w:sz w:val="24"/>
        </w:rPr>
      </w:pPr>
    </w:p>
    <w:p w:rsidR="00B80274" w:rsidRDefault="00B80274">
      <w:pPr>
        <w:pStyle w:val="BodyText"/>
        <w:rPr>
          <w:rFonts w:ascii="Times New Roman"/>
          <w:i/>
          <w:sz w:val="24"/>
        </w:rPr>
      </w:pPr>
    </w:p>
    <w:p w:rsidR="00B80274" w:rsidRDefault="00B80274">
      <w:pPr>
        <w:pStyle w:val="BodyText"/>
        <w:spacing w:before="6"/>
        <w:rPr>
          <w:rFonts w:ascii="Times New Roman"/>
          <w:i/>
          <w:sz w:val="35"/>
        </w:rPr>
      </w:pPr>
    </w:p>
    <w:p w:rsidR="00B80274" w:rsidRDefault="00B80274">
      <w:pPr>
        <w:pStyle w:val="Title"/>
      </w:pPr>
      <w:r>
        <w:rPr>
          <w:w w:val="90"/>
        </w:rPr>
        <w:t>AVVISO</w:t>
      </w:r>
    </w:p>
    <w:p w:rsidR="00B80274" w:rsidRDefault="00B80274">
      <w:pPr>
        <w:pStyle w:val="BodyText"/>
        <w:spacing w:before="1"/>
        <w:rPr>
          <w:rFonts w:ascii="Arial"/>
          <w:b/>
          <w:sz w:val="49"/>
        </w:rPr>
      </w:pPr>
    </w:p>
    <w:p w:rsidR="00B80274" w:rsidRDefault="00B80274" w:rsidP="008938C8">
      <w:pPr>
        <w:spacing w:before="103"/>
        <w:ind w:left="222" w:right="203"/>
        <w:jc w:val="center"/>
        <w:rPr>
          <w:rFonts w:ascii="Arial" w:hAnsi="Arial"/>
          <w:b/>
          <w:w w:val="80"/>
          <w:sz w:val="24"/>
        </w:rPr>
      </w:pPr>
      <w:r w:rsidRPr="00C871D6">
        <w:rPr>
          <w:rFonts w:ascii="Arial" w:hAnsi="Arial"/>
          <w:b/>
          <w:w w:val="80"/>
          <w:sz w:val="24"/>
        </w:rPr>
        <w:t>PER</w:t>
      </w:r>
      <w:r w:rsidRPr="00C871D6">
        <w:rPr>
          <w:rFonts w:ascii="Arial" w:hAnsi="Arial"/>
          <w:b/>
          <w:spacing w:val="9"/>
          <w:w w:val="80"/>
          <w:sz w:val="24"/>
        </w:rPr>
        <w:t xml:space="preserve"> </w:t>
      </w:r>
      <w:r w:rsidRPr="00C871D6">
        <w:rPr>
          <w:rFonts w:ascii="Arial" w:hAnsi="Arial"/>
          <w:b/>
          <w:w w:val="80"/>
          <w:sz w:val="24"/>
        </w:rPr>
        <w:t>ACQUISIZIONE</w:t>
      </w:r>
      <w:r w:rsidRPr="00C871D6">
        <w:rPr>
          <w:rFonts w:ascii="Arial" w:hAnsi="Arial"/>
          <w:b/>
          <w:spacing w:val="10"/>
          <w:w w:val="80"/>
          <w:sz w:val="24"/>
        </w:rPr>
        <w:t xml:space="preserve"> </w:t>
      </w:r>
      <w:r w:rsidRPr="00C871D6">
        <w:rPr>
          <w:rFonts w:ascii="Arial" w:hAnsi="Arial"/>
          <w:b/>
          <w:w w:val="80"/>
          <w:sz w:val="24"/>
        </w:rPr>
        <w:t>DI</w:t>
      </w:r>
      <w:r w:rsidRPr="00C871D6">
        <w:rPr>
          <w:rFonts w:ascii="Arial" w:hAnsi="Arial"/>
          <w:b/>
          <w:spacing w:val="10"/>
          <w:w w:val="80"/>
          <w:sz w:val="24"/>
        </w:rPr>
        <w:t xml:space="preserve"> </w:t>
      </w:r>
      <w:r w:rsidRPr="00C871D6">
        <w:rPr>
          <w:rFonts w:ascii="Arial" w:hAnsi="Arial"/>
          <w:b/>
          <w:w w:val="80"/>
          <w:sz w:val="24"/>
        </w:rPr>
        <w:t>MANIFESTAZIONE</w:t>
      </w:r>
      <w:r w:rsidRPr="00C871D6">
        <w:rPr>
          <w:rFonts w:ascii="Arial" w:hAnsi="Arial"/>
          <w:b/>
          <w:spacing w:val="10"/>
          <w:w w:val="80"/>
          <w:sz w:val="24"/>
        </w:rPr>
        <w:t xml:space="preserve"> </w:t>
      </w:r>
      <w:r w:rsidRPr="00C871D6">
        <w:rPr>
          <w:rFonts w:ascii="Arial" w:hAnsi="Arial"/>
          <w:b/>
          <w:w w:val="80"/>
          <w:sz w:val="24"/>
        </w:rPr>
        <w:t>DI</w:t>
      </w:r>
      <w:r w:rsidRPr="00C871D6">
        <w:rPr>
          <w:rFonts w:ascii="Arial" w:hAnsi="Arial"/>
          <w:b/>
          <w:spacing w:val="7"/>
          <w:w w:val="80"/>
          <w:sz w:val="24"/>
        </w:rPr>
        <w:t xml:space="preserve"> </w:t>
      </w:r>
      <w:r w:rsidRPr="00C871D6">
        <w:rPr>
          <w:rFonts w:ascii="Arial" w:hAnsi="Arial"/>
          <w:b/>
          <w:w w:val="80"/>
          <w:sz w:val="24"/>
        </w:rPr>
        <w:t>INTERESSE</w:t>
      </w:r>
      <w:r w:rsidRPr="00C871D6">
        <w:rPr>
          <w:rFonts w:ascii="Arial" w:hAnsi="Arial"/>
          <w:b/>
          <w:spacing w:val="10"/>
          <w:w w:val="80"/>
          <w:sz w:val="24"/>
        </w:rPr>
        <w:t xml:space="preserve"> </w:t>
      </w:r>
      <w:r w:rsidRPr="00C871D6">
        <w:rPr>
          <w:rFonts w:ascii="Arial" w:hAnsi="Arial"/>
          <w:b/>
          <w:w w:val="80"/>
          <w:sz w:val="24"/>
        </w:rPr>
        <w:t>A</w:t>
      </w:r>
      <w:r w:rsidRPr="00C871D6">
        <w:rPr>
          <w:rFonts w:ascii="Arial" w:hAnsi="Arial"/>
          <w:b/>
          <w:spacing w:val="10"/>
          <w:w w:val="80"/>
          <w:sz w:val="24"/>
        </w:rPr>
        <w:t xml:space="preserve"> </w:t>
      </w:r>
      <w:r w:rsidRPr="00C871D6">
        <w:rPr>
          <w:rFonts w:ascii="Arial" w:hAnsi="Arial"/>
          <w:b/>
          <w:w w:val="80"/>
          <w:sz w:val="24"/>
        </w:rPr>
        <w:t>PARTECIPARE</w:t>
      </w:r>
      <w:r w:rsidRPr="00C871D6">
        <w:rPr>
          <w:rFonts w:ascii="Arial" w:hAnsi="Arial"/>
          <w:b/>
          <w:spacing w:val="11"/>
          <w:w w:val="80"/>
          <w:sz w:val="24"/>
        </w:rPr>
        <w:t xml:space="preserve"> </w:t>
      </w:r>
      <w:r w:rsidRPr="00C871D6">
        <w:rPr>
          <w:rFonts w:ascii="Arial" w:hAnsi="Arial"/>
          <w:b/>
          <w:w w:val="80"/>
          <w:sz w:val="24"/>
        </w:rPr>
        <w:t>ALLA</w:t>
      </w:r>
      <w:r w:rsidRPr="00C871D6">
        <w:rPr>
          <w:rFonts w:ascii="Arial" w:hAnsi="Arial"/>
          <w:b/>
          <w:spacing w:val="11"/>
          <w:w w:val="80"/>
          <w:sz w:val="24"/>
        </w:rPr>
        <w:t xml:space="preserve"> </w:t>
      </w:r>
      <w:r w:rsidRPr="00C871D6">
        <w:rPr>
          <w:rFonts w:ascii="Arial" w:hAnsi="Arial"/>
          <w:b/>
          <w:w w:val="80"/>
          <w:sz w:val="24"/>
        </w:rPr>
        <w:t>PROCEDURA</w:t>
      </w:r>
      <w:r w:rsidRPr="00C871D6">
        <w:rPr>
          <w:rFonts w:ascii="Arial" w:hAnsi="Arial"/>
          <w:b/>
          <w:spacing w:val="1"/>
          <w:w w:val="80"/>
          <w:sz w:val="24"/>
        </w:rPr>
        <w:t xml:space="preserve"> </w:t>
      </w:r>
      <w:r w:rsidRPr="00C871D6">
        <w:rPr>
          <w:rFonts w:ascii="Arial" w:hAnsi="Arial"/>
          <w:b/>
          <w:w w:val="80"/>
          <w:sz w:val="24"/>
        </w:rPr>
        <w:t>NEGOZIATA</w:t>
      </w:r>
      <w:r w:rsidRPr="00C871D6">
        <w:rPr>
          <w:rFonts w:ascii="Arial" w:hAnsi="Arial"/>
          <w:b/>
          <w:spacing w:val="16"/>
          <w:w w:val="80"/>
          <w:sz w:val="24"/>
        </w:rPr>
        <w:t xml:space="preserve"> </w:t>
      </w:r>
      <w:r w:rsidRPr="00C871D6">
        <w:rPr>
          <w:rFonts w:ascii="Arial" w:hAnsi="Arial"/>
          <w:b/>
          <w:w w:val="80"/>
          <w:sz w:val="24"/>
        </w:rPr>
        <w:t>AI</w:t>
      </w:r>
      <w:r w:rsidRPr="00C871D6">
        <w:rPr>
          <w:rFonts w:ascii="Arial" w:hAnsi="Arial"/>
          <w:b/>
          <w:spacing w:val="17"/>
          <w:w w:val="80"/>
          <w:sz w:val="24"/>
        </w:rPr>
        <w:t xml:space="preserve"> </w:t>
      </w:r>
      <w:r w:rsidRPr="00C871D6">
        <w:rPr>
          <w:rFonts w:ascii="Arial" w:hAnsi="Arial"/>
          <w:b/>
          <w:w w:val="80"/>
          <w:sz w:val="24"/>
        </w:rPr>
        <w:t>SENSI</w:t>
      </w:r>
      <w:r w:rsidRPr="00C871D6">
        <w:rPr>
          <w:rFonts w:ascii="Arial" w:hAnsi="Arial"/>
          <w:b/>
          <w:spacing w:val="14"/>
          <w:w w:val="80"/>
          <w:sz w:val="24"/>
        </w:rPr>
        <w:t xml:space="preserve"> </w:t>
      </w:r>
      <w:r w:rsidRPr="00C871D6">
        <w:rPr>
          <w:rFonts w:ascii="Arial" w:hAnsi="Arial"/>
          <w:b/>
          <w:w w:val="80"/>
          <w:sz w:val="24"/>
        </w:rPr>
        <w:t>DELL’ART.1,</w:t>
      </w:r>
      <w:r w:rsidRPr="00C871D6">
        <w:rPr>
          <w:rFonts w:ascii="Arial" w:hAnsi="Arial"/>
          <w:b/>
          <w:spacing w:val="16"/>
          <w:w w:val="80"/>
          <w:sz w:val="24"/>
        </w:rPr>
        <w:t xml:space="preserve"> </w:t>
      </w:r>
      <w:r w:rsidRPr="00C871D6">
        <w:rPr>
          <w:rFonts w:ascii="Arial" w:hAnsi="Arial"/>
          <w:b/>
          <w:w w:val="80"/>
          <w:sz w:val="24"/>
        </w:rPr>
        <w:t>COMMA</w:t>
      </w:r>
      <w:r w:rsidRPr="00C871D6">
        <w:rPr>
          <w:rFonts w:ascii="Arial" w:hAnsi="Arial"/>
          <w:b/>
          <w:spacing w:val="17"/>
          <w:w w:val="80"/>
          <w:sz w:val="24"/>
        </w:rPr>
        <w:t xml:space="preserve"> </w:t>
      </w:r>
      <w:r w:rsidRPr="00C871D6">
        <w:rPr>
          <w:rFonts w:ascii="Arial" w:hAnsi="Arial"/>
          <w:b/>
          <w:w w:val="80"/>
          <w:sz w:val="24"/>
        </w:rPr>
        <w:t>2,</w:t>
      </w:r>
      <w:r w:rsidRPr="00C871D6">
        <w:rPr>
          <w:rFonts w:ascii="Arial" w:hAnsi="Arial"/>
          <w:b/>
          <w:spacing w:val="-50"/>
          <w:w w:val="80"/>
          <w:sz w:val="24"/>
        </w:rPr>
        <w:t xml:space="preserve"> </w:t>
      </w:r>
      <w:r w:rsidRPr="00C871D6">
        <w:rPr>
          <w:rFonts w:ascii="Arial" w:hAnsi="Arial"/>
          <w:b/>
          <w:w w:val="80"/>
          <w:sz w:val="24"/>
        </w:rPr>
        <w:t>LETTERA</w:t>
      </w:r>
      <w:r w:rsidRPr="00C871D6">
        <w:rPr>
          <w:rFonts w:ascii="Arial" w:hAnsi="Arial"/>
          <w:b/>
          <w:spacing w:val="4"/>
          <w:w w:val="80"/>
          <w:sz w:val="24"/>
        </w:rPr>
        <w:t xml:space="preserve"> </w:t>
      </w:r>
      <w:r w:rsidRPr="00C871D6">
        <w:rPr>
          <w:rFonts w:ascii="Arial" w:hAnsi="Arial"/>
          <w:b/>
          <w:w w:val="80"/>
          <w:sz w:val="24"/>
        </w:rPr>
        <w:t>B)</w:t>
      </w:r>
      <w:r w:rsidRPr="00C871D6">
        <w:rPr>
          <w:rFonts w:ascii="Arial" w:hAnsi="Arial"/>
          <w:b/>
          <w:spacing w:val="4"/>
          <w:w w:val="80"/>
          <w:sz w:val="24"/>
        </w:rPr>
        <w:t xml:space="preserve"> </w:t>
      </w:r>
      <w:r w:rsidRPr="00C871D6">
        <w:rPr>
          <w:rFonts w:ascii="Arial" w:hAnsi="Arial"/>
          <w:b/>
          <w:w w:val="80"/>
          <w:sz w:val="24"/>
        </w:rPr>
        <w:t>DEL</w:t>
      </w:r>
      <w:r w:rsidRPr="00C871D6">
        <w:rPr>
          <w:rFonts w:ascii="Arial" w:hAnsi="Arial"/>
          <w:b/>
          <w:spacing w:val="5"/>
          <w:w w:val="80"/>
          <w:sz w:val="24"/>
        </w:rPr>
        <w:t xml:space="preserve"> </w:t>
      </w:r>
      <w:r w:rsidRPr="00C871D6">
        <w:rPr>
          <w:rFonts w:ascii="Arial" w:hAnsi="Arial"/>
          <w:b/>
          <w:w w:val="80"/>
          <w:sz w:val="24"/>
        </w:rPr>
        <w:t>D.L.</w:t>
      </w:r>
      <w:r w:rsidRPr="00C871D6">
        <w:rPr>
          <w:rFonts w:ascii="Arial" w:hAnsi="Arial"/>
          <w:b/>
          <w:spacing w:val="4"/>
          <w:w w:val="80"/>
          <w:sz w:val="24"/>
        </w:rPr>
        <w:t xml:space="preserve"> </w:t>
      </w:r>
      <w:r w:rsidRPr="00C871D6">
        <w:rPr>
          <w:rFonts w:ascii="Arial" w:hAnsi="Arial"/>
          <w:b/>
          <w:w w:val="80"/>
          <w:sz w:val="24"/>
        </w:rPr>
        <w:t>76/2020</w:t>
      </w:r>
      <w:r w:rsidRPr="00C871D6">
        <w:rPr>
          <w:rFonts w:ascii="Arial" w:hAnsi="Arial"/>
          <w:b/>
          <w:spacing w:val="4"/>
          <w:w w:val="80"/>
          <w:sz w:val="24"/>
        </w:rPr>
        <w:t xml:space="preserve"> (CONVERTITO CON LEGGE 120/2020) </w:t>
      </w:r>
      <w:r w:rsidRPr="00C871D6">
        <w:rPr>
          <w:rFonts w:ascii="Arial" w:hAnsi="Arial"/>
          <w:b/>
          <w:w w:val="80"/>
          <w:sz w:val="24"/>
        </w:rPr>
        <w:t>PER</w:t>
      </w:r>
      <w:r w:rsidRPr="00C871D6">
        <w:rPr>
          <w:rFonts w:ascii="Arial" w:hAnsi="Arial"/>
          <w:b/>
          <w:spacing w:val="5"/>
          <w:w w:val="80"/>
          <w:sz w:val="24"/>
        </w:rPr>
        <w:t xml:space="preserve"> </w:t>
      </w:r>
      <w:r w:rsidRPr="00C871D6">
        <w:rPr>
          <w:rFonts w:ascii="Arial" w:hAnsi="Arial"/>
          <w:b/>
          <w:w w:val="80"/>
          <w:sz w:val="24"/>
        </w:rPr>
        <w:t>L’AFFIDAMENTO</w:t>
      </w:r>
      <w:r w:rsidRPr="00C871D6">
        <w:rPr>
          <w:rFonts w:ascii="Arial" w:hAnsi="Arial"/>
          <w:b/>
          <w:spacing w:val="4"/>
          <w:w w:val="80"/>
          <w:sz w:val="24"/>
        </w:rPr>
        <w:t xml:space="preserve"> </w:t>
      </w:r>
      <w:r w:rsidRPr="00C871D6">
        <w:rPr>
          <w:rFonts w:ascii="Arial" w:hAnsi="Arial"/>
          <w:b/>
          <w:w w:val="80"/>
          <w:sz w:val="24"/>
        </w:rPr>
        <w:t xml:space="preserve">DEL SERVIZIO WEB-RADIO RADIOPHONICA.COM </w:t>
      </w:r>
    </w:p>
    <w:p w:rsidR="00B80274" w:rsidRPr="008938C8" w:rsidRDefault="00B80274" w:rsidP="008938C8">
      <w:pPr>
        <w:spacing w:before="103"/>
        <w:ind w:left="222" w:right="203"/>
        <w:jc w:val="center"/>
        <w:rPr>
          <w:rFonts w:ascii="Arial"/>
          <w:b/>
          <w:sz w:val="24"/>
        </w:rPr>
        <w:sectPr w:rsidR="00B80274" w:rsidRPr="008938C8">
          <w:type w:val="continuous"/>
          <w:pgSz w:w="11910" w:h="16840"/>
          <w:pgMar w:top="1600" w:right="920" w:bottom="280" w:left="900" w:header="720" w:footer="720" w:gutter="0"/>
          <w:cols w:space="720"/>
        </w:sectPr>
      </w:pPr>
      <w:r>
        <w:rPr>
          <w:rFonts w:ascii="Arial" w:hAnsi="Arial"/>
          <w:b/>
          <w:w w:val="80"/>
          <w:sz w:val="24"/>
        </w:rPr>
        <w:t>(CIG 8751957763)</w:t>
      </w:r>
    </w:p>
    <w:p w:rsidR="00B80274" w:rsidRDefault="00B80274" w:rsidP="008938C8">
      <w:pPr>
        <w:pStyle w:val="BodyText"/>
        <w:spacing w:before="121"/>
        <w:ind w:left="112" w:right="106" w:hanging="1"/>
        <w:jc w:val="both"/>
      </w:pPr>
      <w:r>
        <w:t xml:space="preserve">Il presente avviso, in esecuzione della determinazione dirigenziale </w:t>
      </w:r>
      <w:r w:rsidRPr="00C35924">
        <w:t>n. 330 del 13/05/2021 è</w:t>
      </w:r>
      <w:r>
        <w:t xml:space="preserve"> rivolto all’acquisizione</w:t>
      </w:r>
      <w:r>
        <w:rPr>
          <w:spacing w:val="1"/>
        </w:rPr>
        <w:t xml:space="preserve"> </w:t>
      </w:r>
      <w:r>
        <w:t>di manifestazioni di interesse, da parte di operatori economici in possesso dei requisiti di cui al successivo punto</w:t>
      </w:r>
      <w:r>
        <w:rPr>
          <w:spacing w:val="1"/>
        </w:rPr>
        <w:t xml:space="preserve"> </w:t>
      </w:r>
      <w:r>
        <w:t>6), ad essere invitati alla procedura negoziata ai sensi dell’art. 1 comma 2 lett. b) del D.L. 76/2020 convertito con Legge 120/2020, con</w:t>
      </w:r>
      <w:r>
        <w:rPr>
          <w:spacing w:val="6"/>
        </w:rPr>
        <w:t xml:space="preserve"> </w:t>
      </w:r>
      <w:r>
        <w:t>almeno</w:t>
      </w:r>
      <w:r>
        <w:rPr>
          <w:spacing w:val="8"/>
        </w:rPr>
        <w:t xml:space="preserve"> </w:t>
      </w:r>
      <w:r>
        <w:t>cinque</w:t>
      </w:r>
      <w:r>
        <w:rPr>
          <w:spacing w:val="7"/>
        </w:rPr>
        <w:t xml:space="preserve"> </w:t>
      </w:r>
      <w:r>
        <w:t>inviti,</w:t>
      </w:r>
      <w:r>
        <w:rPr>
          <w:spacing w:val="4"/>
        </w:rPr>
        <w:t xml:space="preserve"> </w:t>
      </w:r>
      <w:r>
        <w:t>per</w:t>
      </w:r>
      <w:r>
        <w:rPr>
          <w:spacing w:val="6"/>
        </w:rPr>
        <w:t xml:space="preserve"> </w:t>
      </w:r>
      <w:r>
        <w:t>l’affidamento</w:t>
      </w:r>
      <w:r>
        <w:rPr>
          <w:spacing w:val="3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t>servizio</w:t>
      </w:r>
      <w:r>
        <w:rPr>
          <w:spacing w:val="8"/>
        </w:rPr>
        <w:t xml:space="preserve"> </w:t>
      </w:r>
      <w:r>
        <w:t>di</w:t>
      </w:r>
      <w:r>
        <w:rPr>
          <w:spacing w:val="4"/>
        </w:rPr>
        <w:t xml:space="preserve"> </w:t>
      </w:r>
      <w:r>
        <w:t>web-radio</w:t>
      </w:r>
      <w:r>
        <w:rPr>
          <w:spacing w:val="3"/>
        </w:rPr>
        <w:t xml:space="preserve"> </w:t>
      </w:r>
      <w:r>
        <w:t xml:space="preserve">Radiofonica.com </w:t>
      </w:r>
      <w:r w:rsidRPr="00C35924">
        <w:t>(CIG 8751957763)</w:t>
      </w:r>
      <w:r>
        <w:t>.</w:t>
      </w:r>
    </w:p>
    <w:p w:rsidR="00B80274" w:rsidRDefault="00B80274" w:rsidP="008938C8">
      <w:pPr>
        <w:pStyle w:val="BodyText"/>
        <w:spacing w:before="119"/>
        <w:ind w:left="112"/>
        <w:jc w:val="both"/>
      </w:pPr>
      <w:r>
        <w:t>La</w:t>
      </w:r>
      <w:r>
        <w:rPr>
          <w:spacing w:val="21"/>
        </w:rPr>
        <w:t xml:space="preserve"> </w:t>
      </w:r>
      <w:r>
        <w:t>procedura</w:t>
      </w:r>
      <w:r>
        <w:rPr>
          <w:spacing w:val="21"/>
        </w:rPr>
        <w:t xml:space="preserve"> </w:t>
      </w:r>
      <w:r>
        <w:t>negoziata</w:t>
      </w:r>
      <w:r>
        <w:rPr>
          <w:spacing w:val="22"/>
        </w:rPr>
        <w:t xml:space="preserve"> </w:t>
      </w:r>
      <w:r>
        <w:t>sarà</w:t>
      </w:r>
      <w:r>
        <w:rPr>
          <w:spacing w:val="21"/>
        </w:rPr>
        <w:t xml:space="preserve"> </w:t>
      </w:r>
      <w:r>
        <w:t>aggiudicata</w:t>
      </w:r>
      <w:r>
        <w:rPr>
          <w:spacing w:val="21"/>
        </w:rPr>
        <w:t xml:space="preserve"> </w:t>
      </w:r>
      <w:r>
        <w:t>con</w:t>
      </w:r>
      <w:r>
        <w:rPr>
          <w:spacing w:val="19"/>
        </w:rPr>
        <w:t xml:space="preserve"> </w:t>
      </w:r>
      <w:r>
        <w:t>il</w:t>
      </w:r>
      <w:r>
        <w:rPr>
          <w:spacing w:val="21"/>
        </w:rPr>
        <w:t xml:space="preserve"> </w:t>
      </w:r>
      <w:r>
        <w:t>criterio</w:t>
      </w:r>
      <w:r>
        <w:rPr>
          <w:spacing w:val="23"/>
        </w:rPr>
        <w:t xml:space="preserve"> </w:t>
      </w:r>
      <w:r>
        <w:t>dell’offerta</w:t>
      </w:r>
      <w:r>
        <w:rPr>
          <w:spacing w:val="21"/>
        </w:rPr>
        <w:t xml:space="preserve"> </w:t>
      </w:r>
      <w:r>
        <w:t>economicamente</w:t>
      </w:r>
      <w:r>
        <w:rPr>
          <w:spacing w:val="23"/>
        </w:rPr>
        <w:t xml:space="preserve"> </w:t>
      </w:r>
      <w:r>
        <w:t>più</w:t>
      </w:r>
      <w:r>
        <w:rPr>
          <w:spacing w:val="18"/>
        </w:rPr>
        <w:t xml:space="preserve"> </w:t>
      </w:r>
      <w:r>
        <w:t>vantaggiosa,</w:t>
      </w:r>
      <w:r>
        <w:rPr>
          <w:spacing w:val="19"/>
        </w:rPr>
        <w:t xml:space="preserve"> </w:t>
      </w:r>
      <w:r>
        <w:t>sulla</w:t>
      </w:r>
      <w:r>
        <w:rPr>
          <w:spacing w:val="19"/>
        </w:rPr>
        <w:t xml:space="preserve"> </w:t>
      </w:r>
      <w:r>
        <w:t xml:space="preserve">base </w:t>
      </w:r>
      <w:r>
        <w:rPr>
          <w:spacing w:val="-47"/>
        </w:rPr>
        <w:t xml:space="preserve"> </w:t>
      </w:r>
      <w:r>
        <w:t>del miglior rapporto</w:t>
      </w:r>
      <w:r>
        <w:rPr>
          <w:spacing w:val="-1"/>
        </w:rPr>
        <w:t xml:space="preserve"> </w:t>
      </w:r>
      <w:r>
        <w:t>qualità-prezzo.</w:t>
      </w:r>
    </w:p>
    <w:p w:rsidR="00B80274" w:rsidRDefault="00B80274" w:rsidP="008938C8">
      <w:pPr>
        <w:pStyle w:val="BodyText"/>
        <w:spacing w:before="121"/>
        <w:ind w:left="112"/>
        <w:jc w:val="both"/>
      </w:pPr>
      <w:r>
        <w:t>Le</w:t>
      </w:r>
      <w:r>
        <w:rPr>
          <w:spacing w:val="15"/>
        </w:rPr>
        <w:t xml:space="preserve"> </w:t>
      </w:r>
      <w:r>
        <w:t>manifestazioni</w:t>
      </w:r>
      <w:r>
        <w:rPr>
          <w:spacing w:val="17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t>interesse</w:t>
      </w:r>
      <w:r>
        <w:rPr>
          <w:spacing w:val="18"/>
        </w:rPr>
        <w:t xml:space="preserve"> </w:t>
      </w:r>
      <w:r>
        <w:t>hanno</w:t>
      </w:r>
      <w:r>
        <w:rPr>
          <w:spacing w:val="18"/>
        </w:rPr>
        <w:t xml:space="preserve"> </w:t>
      </w:r>
      <w:r>
        <w:t>il</w:t>
      </w:r>
      <w:r>
        <w:rPr>
          <w:spacing w:val="17"/>
        </w:rPr>
        <w:t xml:space="preserve"> </w:t>
      </w:r>
      <w:r>
        <w:t>solo</w:t>
      </w:r>
      <w:r>
        <w:rPr>
          <w:spacing w:val="18"/>
        </w:rPr>
        <w:t xml:space="preserve"> </w:t>
      </w:r>
      <w:r>
        <w:t>scopo</w:t>
      </w:r>
      <w:r>
        <w:rPr>
          <w:spacing w:val="18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t>comunicare</w:t>
      </w:r>
      <w:r>
        <w:rPr>
          <w:spacing w:val="18"/>
        </w:rPr>
        <w:t xml:space="preserve"> </w:t>
      </w:r>
      <w:r>
        <w:t>all’A.Di.S.U.</w:t>
      </w:r>
      <w:r>
        <w:rPr>
          <w:spacing w:val="17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disponibilità</w:t>
      </w:r>
      <w:r>
        <w:rPr>
          <w:spacing w:val="17"/>
        </w:rPr>
        <w:t xml:space="preserve"> </w:t>
      </w:r>
      <w:r>
        <w:t>ad</w:t>
      </w:r>
      <w:r>
        <w:rPr>
          <w:spacing w:val="16"/>
        </w:rPr>
        <w:t xml:space="preserve"> </w:t>
      </w:r>
      <w:r>
        <w:t>essere</w:t>
      </w:r>
      <w:r>
        <w:rPr>
          <w:spacing w:val="18"/>
        </w:rPr>
        <w:t xml:space="preserve"> </w:t>
      </w:r>
      <w:r>
        <w:t>invitati</w:t>
      </w:r>
      <w:r>
        <w:rPr>
          <w:spacing w:val="17"/>
        </w:rPr>
        <w:t xml:space="preserve"> </w:t>
      </w:r>
      <w:r>
        <w:t>a</w:t>
      </w:r>
      <w:r>
        <w:rPr>
          <w:spacing w:val="-47"/>
        </w:rPr>
        <w:t xml:space="preserve">  </w:t>
      </w:r>
      <w:r>
        <w:t>presentare</w:t>
      </w:r>
      <w:r>
        <w:rPr>
          <w:spacing w:val="-2"/>
        </w:rPr>
        <w:t xml:space="preserve"> </w:t>
      </w:r>
      <w:r>
        <w:t>l’offerta.</w:t>
      </w:r>
    </w:p>
    <w:p w:rsidR="00B80274" w:rsidRDefault="00B80274" w:rsidP="008938C8">
      <w:pPr>
        <w:pStyle w:val="BodyText"/>
        <w:ind w:left="112"/>
        <w:jc w:val="both"/>
      </w:pPr>
      <w:r>
        <w:t>Con il</w:t>
      </w:r>
      <w:r>
        <w:rPr>
          <w:spacing w:val="1"/>
        </w:rPr>
        <w:t xml:space="preserve"> </w:t>
      </w:r>
      <w:r>
        <w:t>presente</w:t>
      </w:r>
      <w:r>
        <w:rPr>
          <w:spacing w:val="2"/>
        </w:rPr>
        <w:t xml:space="preserve"> </w:t>
      </w:r>
      <w:r>
        <w:t>Avviso,</w:t>
      </w:r>
      <w:r>
        <w:rPr>
          <w:spacing w:val="1"/>
        </w:rPr>
        <w:t xml:space="preserve"> </w:t>
      </w:r>
      <w:r>
        <w:t>non</w:t>
      </w:r>
      <w:r>
        <w:rPr>
          <w:spacing w:val="-2"/>
        </w:rPr>
        <w:t xml:space="preserve"> </w:t>
      </w:r>
      <w:r>
        <w:t>è</w:t>
      </w:r>
      <w:r>
        <w:rPr>
          <w:spacing w:val="2"/>
        </w:rPr>
        <w:t xml:space="preserve"> </w:t>
      </w:r>
      <w:r>
        <w:t>indetta</w:t>
      </w:r>
      <w:r>
        <w:rPr>
          <w:spacing w:val="1"/>
        </w:rPr>
        <w:t xml:space="preserve"> </w:t>
      </w:r>
      <w:r>
        <w:t>alcuna</w:t>
      </w:r>
      <w:r>
        <w:rPr>
          <w:spacing w:val="1"/>
        </w:rPr>
        <w:t xml:space="preserve"> </w:t>
      </w:r>
      <w:r>
        <w:t>procedura di</w:t>
      </w:r>
      <w:r>
        <w:rPr>
          <w:spacing w:val="1"/>
        </w:rPr>
        <w:t xml:space="preserve"> </w:t>
      </w:r>
      <w:r>
        <w:t>affidamento</w:t>
      </w:r>
      <w:r>
        <w:rPr>
          <w:spacing w:val="3"/>
        </w:rPr>
        <w:t xml:space="preserve"> </w:t>
      </w:r>
      <w:r>
        <w:t>concorsuale</w:t>
      </w:r>
      <w:r>
        <w:rPr>
          <w:spacing w:val="2"/>
        </w:rPr>
        <w:t xml:space="preserve"> </w:t>
      </w:r>
      <w:r>
        <w:t>e,</w:t>
      </w:r>
      <w:r>
        <w:rPr>
          <w:spacing w:val="1"/>
        </w:rPr>
        <w:t xml:space="preserve"> </w:t>
      </w:r>
      <w:r>
        <w:t>pertanto,</w:t>
      </w:r>
      <w:r>
        <w:rPr>
          <w:spacing w:val="1"/>
        </w:rPr>
        <w:t xml:space="preserve"> </w:t>
      </w:r>
      <w:r>
        <w:t>non</w:t>
      </w:r>
      <w:r>
        <w:rPr>
          <w:spacing w:val="1"/>
        </w:rPr>
        <w:t xml:space="preserve"> </w:t>
      </w:r>
      <w:r>
        <w:t>sono</w:t>
      </w:r>
      <w:r>
        <w:rPr>
          <w:spacing w:val="2"/>
        </w:rPr>
        <w:t xml:space="preserve"> </w:t>
      </w:r>
      <w:r>
        <w:t>previste</w:t>
      </w:r>
      <w:r>
        <w:rPr>
          <w:spacing w:val="-46"/>
        </w:rPr>
        <w:t xml:space="preserve"> </w:t>
      </w:r>
      <w:r>
        <w:t>graduatorie,</w:t>
      </w:r>
      <w:r>
        <w:rPr>
          <w:spacing w:val="-2"/>
        </w:rPr>
        <w:t xml:space="preserve"> </w:t>
      </w:r>
      <w:r>
        <w:t>attribuzione</w:t>
      </w:r>
      <w:r>
        <w:rPr>
          <w:spacing w:val="-2"/>
        </w:rPr>
        <w:t xml:space="preserve"> </w:t>
      </w:r>
      <w:r>
        <w:t>di punteggi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altre</w:t>
      </w:r>
      <w:r>
        <w:rPr>
          <w:spacing w:val="-2"/>
        </w:rPr>
        <w:t xml:space="preserve"> </w:t>
      </w:r>
      <w:r>
        <w:t>classificazioni di</w:t>
      </w:r>
      <w:r>
        <w:rPr>
          <w:spacing w:val="-3"/>
        </w:rPr>
        <w:t xml:space="preserve"> </w:t>
      </w:r>
      <w:r>
        <w:t>merito.</w:t>
      </w:r>
    </w:p>
    <w:p w:rsidR="00B80274" w:rsidRDefault="00B80274" w:rsidP="008938C8">
      <w:pPr>
        <w:pStyle w:val="BodyText"/>
        <w:ind w:left="112"/>
        <w:jc w:val="both"/>
      </w:pPr>
      <w:r>
        <w:t>Il presente Avviso non costituisce altresì un invito ad offrire né un’offerta al pubblico, ai sensi dell’art. 1336 c.c. né</w:t>
      </w:r>
      <w:r>
        <w:rPr>
          <w:spacing w:val="-47"/>
        </w:rPr>
        <w:t xml:space="preserve"> </w:t>
      </w:r>
      <w:r>
        <w:t>promessa al</w:t>
      </w:r>
      <w:r>
        <w:rPr>
          <w:spacing w:val="-3"/>
        </w:rPr>
        <w:t xml:space="preserve"> </w:t>
      </w:r>
      <w:r>
        <w:t>pubblico, ai</w:t>
      </w:r>
      <w:r>
        <w:rPr>
          <w:spacing w:val="-3"/>
        </w:rPr>
        <w:t xml:space="preserve"> </w:t>
      </w:r>
      <w:r>
        <w:t>sensi dell’art.</w:t>
      </w:r>
      <w:r>
        <w:rPr>
          <w:spacing w:val="-2"/>
        </w:rPr>
        <w:t xml:space="preserve"> </w:t>
      </w:r>
      <w:r>
        <w:t>1989</w:t>
      </w:r>
      <w:r>
        <w:rPr>
          <w:spacing w:val="-2"/>
        </w:rPr>
        <w:t xml:space="preserve"> </w:t>
      </w:r>
      <w:r>
        <w:t>c.c.</w:t>
      </w:r>
    </w:p>
    <w:p w:rsidR="00B80274" w:rsidRDefault="00B80274" w:rsidP="008938C8">
      <w:pPr>
        <w:pStyle w:val="BodyText"/>
        <w:spacing w:before="121"/>
        <w:ind w:left="112" w:right="105"/>
        <w:jc w:val="both"/>
      </w:pPr>
      <w:r>
        <w:t>L’Amministrazione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riserva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non</w:t>
      </w:r>
      <w:r>
        <w:rPr>
          <w:spacing w:val="1"/>
        </w:rPr>
        <w:t xml:space="preserve"> </w:t>
      </w:r>
      <w:r>
        <w:t>procedere</w:t>
      </w:r>
      <w:r>
        <w:rPr>
          <w:spacing w:val="1"/>
        </w:rPr>
        <w:t xml:space="preserve"> </w:t>
      </w:r>
      <w:r>
        <w:t>all’indizione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successiva</w:t>
      </w:r>
      <w:r>
        <w:rPr>
          <w:spacing w:val="1"/>
        </w:rPr>
        <w:t xml:space="preserve"> </w:t>
      </w:r>
      <w:r>
        <w:t>procedura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l’affidamento</w:t>
      </w:r>
      <w:r>
        <w:rPr>
          <w:spacing w:val="1"/>
        </w:rPr>
        <w:t xml:space="preserve"> </w:t>
      </w:r>
      <w:r>
        <w:t>del</w:t>
      </w:r>
      <w:r>
        <w:rPr>
          <w:spacing w:val="-47"/>
        </w:rPr>
        <w:t xml:space="preserve"> </w:t>
      </w:r>
      <w:r>
        <w:t>servizio, ovvero di avviare una diversa procedura e/o sospendere, modificare o annullare, in tutto o in parte, la</w:t>
      </w:r>
      <w:r>
        <w:rPr>
          <w:spacing w:val="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indagine</w:t>
      </w:r>
      <w:r>
        <w:rPr>
          <w:spacing w:val="1"/>
        </w:rPr>
        <w:t xml:space="preserve"> </w:t>
      </w:r>
      <w:r>
        <w:t>di mercato,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atto motivato.</w:t>
      </w:r>
    </w:p>
    <w:p w:rsidR="00B80274" w:rsidRDefault="00B80274" w:rsidP="008938C8">
      <w:pPr>
        <w:pStyle w:val="Heading1"/>
        <w:numPr>
          <w:ilvl w:val="0"/>
          <w:numId w:val="7"/>
        </w:numPr>
        <w:tabs>
          <w:tab w:val="left" w:pos="276"/>
        </w:tabs>
        <w:spacing w:before="118"/>
        <w:jc w:val="both"/>
      </w:pPr>
      <w:r>
        <w:t>-</w:t>
      </w:r>
      <w:r>
        <w:rPr>
          <w:spacing w:val="-2"/>
        </w:rPr>
        <w:t xml:space="preserve"> </w:t>
      </w:r>
      <w:r>
        <w:t>AMMINISTRAZIONE</w:t>
      </w:r>
      <w:r>
        <w:rPr>
          <w:spacing w:val="-2"/>
        </w:rPr>
        <w:t xml:space="preserve"> </w:t>
      </w:r>
      <w:r>
        <w:t>AGGIUDICATRICE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PUNTI</w:t>
      </w:r>
      <w:r>
        <w:rPr>
          <w:spacing w:val="-3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CONTATTO</w:t>
      </w:r>
    </w:p>
    <w:p w:rsidR="00B80274" w:rsidRDefault="00B80274" w:rsidP="00C871D6">
      <w:pPr>
        <w:pStyle w:val="BodyText"/>
        <w:spacing w:before="121"/>
        <w:ind w:left="112"/>
        <w:jc w:val="both"/>
      </w:pPr>
      <w:r>
        <w:t>Ente</w:t>
      </w:r>
      <w:r>
        <w:rPr>
          <w:spacing w:val="8"/>
        </w:rPr>
        <w:t xml:space="preserve"> </w:t>
      </w:r>
      <w:r>
        <w:t>appaltante:</w:t>
      </w:r>
      <w:r>
        <w:rPr>
          <w:spacing w:val="6"/>
        </w:rPr>
        <w:t xml:space="preserve"> </w:t>
      </w:r>
      <w:r>
        <w:t>A.Di.S.U.</w:t>
      </w:r>
      <w:r>
        <w:rPr>
          <w:spacing w:val="11"/>
        </w:rPr>
        <w:t xml:space="preserve"> </w:t>
      </w:r>
      <w:r>
        <w:t>-</w:t>
      </w:r>
      <w:r>
        <w:rPr>
          <w:spacing w:val="7"/>
        </w:rPr>
        <w:t xml:space="preserve"> </w:t>
      </w:r>
      <w:r>
        <w:t>Agenzia</w:t>
      </w:r>
      <w:r>
        <w:rPr>
          <w:spacing w:val="7"/>
        </w:rPr>
        <w:t xml:space="preserve"> </w:t>
      </w:r>
      <w:r>
        <w:t>per</w:t>
      </w:r>
      <w:r>
        <w:rPr>
          <w:spacing w:val="5"/>
        </w:rPr>
        <w:t xml:space="preserve"> </w:t>
      </w:r>
      <w:r>
        <w:t>il</w:t>
      </w:r>
      <w:r>
        <w:rPr>
          <w:spacing w:val="7"/>
        </w:rPr>
        <w:t xml:space="preserve"> </w:t>
      </w:r>
      <w:r>
        <w:t>diritto</w:t>
      </w:r>
      <w:r>
        <w:rPr>
          <w:spacing w:val="6"/>
        </w:rPr>
        <w:t xml:space="preserve"> </w:t>
      </w:r>
      <w:r>
        <w:t>allo</w:t>
      </w:r>
      <w:r>
        <w:rPr>
          <w:spacing w:val="4"/>
        </w:rPr>
        <w:t xml:space="preserve"> </w:t>
      </w:r>
      <w:r>
        <w:t>studio</w:t>
      </w:r>
      <w:r>
        <w:rPr>
          <w:spacing w:val="9"/>
        </w:rPr>
        <w:t xml:space="preserve"> </w:t>
      </w:r>
      <w:r>
        <w:t>Universitario</w:t>
      </w:r>
      <w:r>
        <w:rPr>
          <w:spacing w:val="6"/>
        </w:rPr>
        <w:t xml:space="preserve"> </w:t>
      </w:r>
      <w:r>
        <w:t>dell’Umbria-</w:t>
      </w:r>
      <w:r>
        <w:rPr>
          <w:spacing w:val="7"/>
        </w:rPr>
        <w:t xml:space="preserve"> </w:t>
      </w:r>
      <w:r>
        <w:t>Via</w:t>
      </w:r>
      <w:r>
        <w:rPr>
          <w:spacing w:val="5"/>
        </w:rPr>
        <w:t xml:space="preserve"> </w:t>
      </w:r>
      <w:r>
        <w:t>Benedetta,</w:t>
      </w:r>
      <w:r>
        <w:rPr>
          <w:spacing w:val="12"/>
        </w:rPr>
        <w:t xml:space="preserve"> </w:t>
      </w:r>
      <w:r>
        <w:t>14-</w:t>
      </w:r>
      <w:r>
        <w:rPr>
          <w:spacing w:val="3"/>
        </w:rPr>
        <w:t xml:space="preserve"> </w:t>
      </w:r>
      <w:r>
        <w:t>06123</w:t>
      </w:r>
      <w:r>
        <w:rPr>
          <w:spacing w:val="1"/>
        </w:rPr>
        <w:t xml:space="preserve"> </w:t>
      </w:r>
      <w:r>
        <w:t>Perugia P.IVA:</w:t>
      </w:r>
      <w:r>
        <w:rPr>
          <w:spacing w:val="-5"/>
        </w:rPr>
        <w:t xml:space="preserve"> </w:t>
      </w:r>
      <w:r>
        <w:t>00453460545 Tel.:</w:t>
      </w:r>
      <w:r>
        <w:rPr>
          <w:spacing w:val="-5"/>
        </w:rPr>
        <w:t xml:space="preserve"> </w:t>
      </w:r>
      <w:r>
        <w:t>0754693211</w:t>
      </w:r>
    </w:p>
    <w:p w:rsidR="00B80274" w:rsidRDefault="00B80274" w:rsidP="00C871D6">
      <w:pPr>
        <w:pStyle w:val="BodyText"/>
        <w:spacing w:before="121" w:line="348" w:lineRule="auto"/>
        <w:ind w:left="112" w:right="4700"/>
        <w:rPr>
          <w:spacing w:val="-47"/>
        </w:rPr>
      </w:pPr>
      <w:r>
        <w:t xml:space="preserve">Sito internet: </w:t>
      </w:r>
      <w:hyperlink r:id="rId10">
        <w:r>
          <w:t>http://www.adisupg.gov.it</w:t>
        </w:r>
      </w:hyperlink>
      <w:r>
        <w:rPr>
          <w:spacing w:val="-47"/>
        </w:rPr>
        <w:t xml:space="preserve"> </w:t>
      </w:r>
    </w:p>
    <w:p w:rsidR="00B80274" w:rsidRDefault="00B80274" w:rsidP="00C871D6">
      <w:pPr>
        <w:pStyle w:val="BodyText"/>
        <w:spacing w:before="121" w:line="348" w:lineRule="auto"/>
        <w:ind w:left="112" w:right="3820"/>
      </w:pPr>
      <w:r>
        <w:rPr>
          <w:spacing w:val="-1"/>
        </w:rPr>
        <w:t xml:space="preserve">Email: </w:t>
      </w:r>
      <w:r w:rsidRPr="00C871D6">
        <w:t>g</w:t>
      </w:r>
      <w:r>
        <w:t>ianluca.sabatini@adisu.umbria.it</w:t>
      </w:r>
    </w:p>
    <w:p w:rsidR="00B80274" w:rsidRDefault="00B80274" w:rsidP="008938C8">
      <w:pPr>
        <w:pStyle w:val="BodyText"/>
        <w:spacing w:before="121" w:line="348" w:lineRule="auto"/>
        <w:ind w:left="112" w:right="6663"/>
      </w:pPr>
      <w:r>
        <w:t>Pec:</w:t>
      </w:r>
      <w:r>
        <w:rPr>
          <w:spacing w:val="1"/>
        </w:rPr>
        <w:t xml:space="preserve"> </w:t>
      </w:r>
      <w:hyperlink r:id="rId11">
        <w:r>
          <w:t>adisu@pec.it</w:t>
        </w:r>
      </w:hyperlink>
    </w:p>
    <w:p w:rsidR="00B80274" w:rsidRDefault="00B80274" w:rsidP="008938C8">
      <w:pPr>
        <w:pStyle w:val="Heading1"/>
        <w:numPr>
          <w:ilvl w:val="0"/>
          <w:numId w:val="7"/>
        </w:numPr>
        <w:tabs>
          <w:tab w:val="left" w:pos="276"/>
        </w:tabs>
        <w:spacing w:line="264" w:lineRule="exact"/>
        <w:jc w:val="both"/>
      </w:pPr>
      <w:r>
        <w:t>-</w:t>
      </w:r>
      <w:r>
        <w:rPr>
          <w:spacing w:val="-3"/>
        </w:rPr>
        <w:t xml:space="preserve"> </w:t>
      </w:r>
      <w:r>
        <w:t>OGGETTO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SERVIZIO</w:t>
      </w:r>
    </w:p>
    <w:p w:rsidR="00B80274" w:rsidRDefault="00B80274" w:rsidP="008938C8">
      <w:pPr>
        <w:pStyle w:val="BodyText"/>
        <w:ind w:left="112" w:right="105"/>
        <w:jc w:val="both"/>
      </w:pPr>
      <w:r>
        <w:t>L’appalto</w:t>
      </w:r>
      <w:r>
        <w:rPr>
          <w:spacing w:val="1"/>
        </w:rPr>
        <w:t xml:space="preserve"> </w:t>
      </w:r>
      <w:r>
        <w:t>ha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oggetto</w:t>
      </w:r>
      <w:r>
        <w:rPr>
          <w:spacing w:val="1"/>
        </w:rPr>
        <w:t xml:space="preserve"> </w:t>
      </w:r>
      <w:r>
        <w:t>l’affidamento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servizio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Web-radio</w:t>
      </w:r>
      <w:r>
        <w:rPr>
          <w:spacing w:val="1"/>
        </w:rPr>
        <w:t xml:space="preserve"> </w:t>
      </w:r>
      <w:r>
        <w:t>consistente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attività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coordinamento,</w:t>
      </w:r>
      <w:r>
        <w:rPr>
          <w:spacing w:val="1"/>
        </w:rPr>
        <w:t xml:space="preserve"> </w:t>
      </w:r>
      <w:r>
        <w:t>tutoraggio</w:t>
      </w:r>
      <w:r>
        <w:rPr>
          <w:spacing w:val="1"/>
        </w:rPr>
        <w:t xml:space="preserve"> </w:t>
      </w:r>
      <w:r>
        <w:t>tecnico,</w:t>
      </w:r>
      <w:r>
        <w:rPr>
          <w:spacing w:val="1"/>
        </w:rPr>
        <w:t xml:space="preserve"> </w:t>
      </w:r>
      <w:r>
        <w:t>formazione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produzione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contenuti</w:t>
      </w:r>
      <w:r>
        <w:rPr>
          <w:spacing w:val="1"/>
        </w:rPr>
        <w:t xml:space="preserve"> </w:t>
      </w:r>
      <w:r>
        <w:t>multimediali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schedulazione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streaming</w:t>
      </w:r>
      <w:r>
        <w:rPr>
          <w:spacing w:val="1"/>
        </w:rPr>
        <w:t xml:space="preserve"> </w:t>
      </w:r>
      <w:r>
        <w:t>relativamente</w:t>
      </w:r>
      <w:r>
        <w:rPr>
          <w:spacing w:val="1"/>
        </w:rPr>
        <w:t xml:space="preserve"> </w:t>
      </w:r>
      <w:r>
        <w:t>ai</w:t>
      </w:r>
      <w:r>
        <w:rPr>
          <w:spacing w:val="1"/>
        </w:rPr>
        <w:t xml:space="preserve"> </w:t>
      </w:r>
      <w:r>
        <w:t>prodotti</w:t>
      </w:r>
      <w:r>
        <w:rPr>
          <w:spacing w:val="1"/>
        </w:rPr>
        <w:t xml:space="preserve"> </w:t>
      </w:r>
      <w:r>
        <w:t>multimediali</w:t>
      </w:r>
      <w:r>
        <w:rPr>
          <w:spacing w:val="1"/>
        </w:rPr>
        <w:t xml:space="preserve"> </w:t>
      </w:r>
      <w:r>
        <w:t>realizzati</w:t>
      </w:r>
      <w:r>
        <w:rPr>
          <w:spacing w:val="1"/>
        </w:rPr>
        <w:t xml:space="preserve"> </w:t>
      </w:r>
      <w:r>
        <w:t>dagli</w:t>
      </w:r>
      <w:r>
        <w:rPr>
          <w:spacing w:val="1"/>
        </w:rPr>
        <w:t xml:space="preserve"> </w:t>
      </w:r>
      <w:r>
        <w:t>studenti</w:t>
      </w:r>
      <w:r>
        <w:rPr>
          <w:spacing w:val="1"/>
        </w:rPr>
        <w:t xml:space="preserve"> </w:t>
      </w:r>
      <w:r>
        <w:t>universitari</w:t>
      </w:r>
      <w:r>
        <w:rPr>
          <w:spacing w:val="1"/>
        </w:rPr>
        <w:t xml:space="preserve"> </w:t>
      </w:r>
      <w:r>
        <w:t>beneficiari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progetto</w:t>
      </w:r>
      <w:r>
        <w:rPr>
          <w:spacing w:val="1"/>
        </w:rPr>
        <w:t xml:space="preserve"> </w:t>
      </w:r>
      <w:r>
        <w:t>ed</w:t>
      </w:r>
      <w:r>
        <w:rPr>
          <w:spacing w:val="1"/>
        </w:rPr>
        <w:t xml:space="preserve"> </w:t>
      </w:r>
      <w:r>
        <w:t>altre</w:t>
      </w:r>
      <w:r>
        <w:rPr>
          <w:spacing w:val="1"/>
        </w:rPr>
        <w:t xml:space="preserve"> </w:t>
      </w:r>
      <w:r>
        <w:t>produzioni direttamente</w:t>
      </w:r>
      <w:r>
        <w:rPr>
          <w:spacing w:val="-2"/>
        </w:rPr>
        <w:t xml:space="preserve"> </w:t>
      </w:r>
      <w:r>
        <w:t>richieste</w:t>
      </w:r>
      <w:r>
        <w:rPr>
          <w:spacing w:val="-2"/>
        </w:rPr>
        <w:t xml:space="preserve"> </w:t>
      </w:r>
      <w:r>
        <w:t>da A.Di.S.U.</w:t>
      </w:r>
    </w:p>
    <w:p w:rsidR="00B80274" w:rsidRDefault="00B80274" w:rsidP="008938C8">
      <w:pPr>
        <w:pStyle w:val="BodyText"/>
        <w:spacing w:before="121"/>
        <w:ind w:left="112"/>
        <w:jc w:val="both"/>
      </w:pPr>
      <w:r>
        <w:t>Il</w:t>
      </w:r>
      <w:r>
        <w:rPr>
          <w:spacing w:val="-3"/>
        </w:rPr>
        <w:t xml:space="preserve"> </w:t>
      </w:r>
      <w:r>
        <w:t>servizio</w:t>
      </w:r>
      <w:r>
        <w:rPr>
          <w:spacing w:val="-2"/>
        </w:rPr>
        <w:t xml:space="preserve"> </w:t>
      </w:r>
      <w:r>
        <w:t>comporta</w:t>
      </w:r>
      <w:r>
        <w:rPr>
          <w:spacing w:val="-3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seguenti</w:t>
      </w:r>
      <w:r>
        <w:rPr>
          <w:spacing w:val="-3"/>
        </w:rPr>
        <w:t xml:space="preserve"> </w:t>
      </w:r>
      <w:r>
        <w:t>principali</w:t>
      </w:r>
      <w:r>
        <w:rPr>
          <w:spacing w:val="-3"/>
        </w:rPr>
        <w:t xml:space="preserve"> </w:t>
      </w:r>
      <w:r>
        <w:t>attività:</w:t>
      </w:r>
    </w:p>
    <w:p w:rsidR="00B80274" w:rsidRDefault="00B80274" w:rsidP="008938C8">
      <w:pPr>
        <w:pStyle w:val="ListParagraph"/>
        <w:numPr>
          <w:ilvl w:val="1"/>
          <w:numId w:val="7"/>
        </w:numPr>
        <w:tabs>
          <w:tab w:val="left" w:pos="833"/>
        </w:tabs>
        <w:spacing w:before="120"/>
        <w:ind w:right="106"/>
      </w:pPr>
      <w:r>
        <w:t>registrare/produrre programmi radiofonici sia presso la sala di registrazione offerta dall’A.Di.S.U che</w:t>
      </w:r>
      <w:r>
        <w:rPr>
          <w:spacing w:val="1"/>
        </w:rPr>
        <w:t xml:space="preserve"> </w:t>
      </w:r>
      <w:r>
        <w:t>all’esterno;</w:t>
      </w:r>
    </w:p>
    <w:p w:rsidR="00B80274" w:rsidRDefault="00B80274" w:rsidP="008938C8">
      <w:pPr>
        <w:pStyle w:val="ListParagraph"/>
        <w:numPr>
          <w:ilvl w:val="1"/>
          <w:numId w:val="7"/>
        </w:numPr>
        <w:tabs>
          <w:tab w:val="left" w:pos="833"/>
        </w:tabs>
        <w:spacing w:line="279" w:lineRule="exact"/>
        <w:ind w:hanging="361"/>
      </w:pPr>
      <w:r>
        <w:t>trasmettere</w:t>
      </w:r>
      <w:r>
        <w:rPr>
          <w:spacing w:val="-4"/>
        </w:rPr>
        <w:t xml:space="preserve"> </w:t>
      </w:r>
      <w:r>
        <w:t>contenuti</w:t>
      </w:r>
      <w:r>
        <w:rPr>
          <w:spacing w:val="-1"/>
        </w:rPr>
        <w:t xml:space="preserve"> </w:t>
      </w:r>
      <w:r>
        <w:t>radiofonici</w:t>
      </w:r>
      <w:r>
        <w:rPr>
          <w:spacing w:val="-4"/>
        </w:rPr>
        <w:t xml:space="preserve"> </w:t>
      </w:r>
      <w:r>
        <w:t>24h</w:t>
      </w:r>
      <w:r>
        <w:rPr>
          <w:spacing w:val="-2"/>
        </w:rPr>
        <w:t xml:space="preserve"> </w:t>
      </w:r>
      <w:r>
        <w:t>su</w:t>
      </w:r>
      <w:r>
        <w:rPr>
          <w:spacing w:val="-4"/>
        </w:rPr>
        <w:t xml:space="preserve"> </w:t>
      </w:r>
      <w:r>
        <w:t>24h;</w:t>
      </w:r>
    </w:p>
    <w:p w:rsidR="00B80274" w:rsidRDefault="00B80274" w:rsidP="008938C8">
      <w:pPr>
        <w:pStyle w:val="ListParagraph"/>
        <w:numPr>
          <w:ilvl w:val="1"/>
          <w:numId w:val="7"/>
        </w:numPr>
        <w:tabs>
          <w:tab w:val="left" w:pos="833"/>
        </w:tabs>
        <w:spacing w:before="1"/>
        <w:ind w:right="105" w:hanging="361"/>
      </w:pPr>
      <w:r>
        <w:t>trasmettere contenuti radiofonici prodotti all’interno del progetto Radiophonica per almeno 12h/gg e la</w:t>
      </w:r>
      <w:r>
        <w:rPr>
          <w:spacing w:val="1"/>
        </w:rPr>
        <w:t xml:space="preserve"> </w:t>
      </w:r>
      <w:r>
        <w:t>trasmissione</w:t>
      </w:r>
      <w:r>
        <w:rPr>
          <w:spacing w:val="-2"/>
        </w:rPr>
        <w:t xml:space="preserve"> </w:t>
      </w:r>
      <w:r>
        <w:t>di brani</w:t>
      </w:r>
      <w:r>
        <w:rPr>
          <w:spacing w:val="-3"/>
        </w:rPr>
        <w:t xml:space="preserve"> </w:t>
      </w:r>
      <w:r>
        <w:t>musicali per le</w:t>
      </w:r>
      <w:r>
        <w:rPr>
          <w:spacing w:val="1"/>
        </w:rPr>
        <w:t xml:space="preserve"> </w:t>
      </w:r>
      <w:r>
        <w:t>restanti ore;</w:t>
      </w:r>
    </w:p>
    <w:p w:rsidR="00B80274" w:rsidRDefault="00B80274" w:rsidP="008938C8">
      <w:pPr>
        <w:pStyle w:val="ListParagraph"/>
        <w:numPr>
          <w:ilvl w:val="1"/>
          <w:numId w:val="7"/>
        </w:numPr>
        <w:tabs>
          <w:tab w:val="left" w:pos="833"/>
        </w:tabs>
        <w:spacing w:before="1"/>
        <w:ind w:right="107"/>
      </w:pPr>
      <w:r>
        <w:t>trasmettere contenuti radiofonici nuovi/inediti prodotti all’interno del progetto Radiophonica per almeno</w:t>
      </w:r>
      <w:r>
        <w:rPr>
          <w:spacing w:val="-47"/>
        </w:rPr>
        <w:t xml:space="preserve"> </w:t>
      </w:r>
      <w:r>
        <w:t>5h/gg;</w:t>
      </w:r>
    </w:p>
    <w:p w:rsidR="00B80274" w:rsidRDefault="00B80274" w:rsidP="008938C8">
      <w:pPr>
        <w:jc w:val="both"/>
        <w:sectPr w:rsidR="00B80274" w:rsidSect="008938C8">
          <w:headerReference w:type="default" r:id="rId12"/>
          <w:footerReference w:type="default" r:id="rId13"/>
          <w:pgSz w:w="11900" w:h="16840"/>
          <w:pgMar w:top="1640" w:right="740" w:bottom="1140" w:left="740" w:header="528" w:footer="943" w:gutter="0"/>
          <w:pgNumType w:start="1"/>
          <w:cols w:space="720"/>
        </w:sectPr>
      </w:pPr>
    </w:p>
    <w:p w:rsidR="00B80274" w:rsidRDefault="00B80274" w:rsidP="008938C8">
      <w:pPr>
        <w:pStyle w:val="ListParagraph"/>
        <w:numPr>
          <w:ilvl w:val="1"/>
          <w:numId w:val="7"/>
        </w:numPr>
        <w:tabs>
          <w:tab w:val="left" w:pos="832"/>
        </w:tabs>
        <w:spacing w:before="91"/>
        <w:ind w:right="105"/>
        <w:jc w:val="left"/>
      </w:pPr>
      <w:r>
        <w:t>supportare</w:t>
      </w:r>
      <w:r>
        <w:rPr>
          <w:spacing w:val="7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coordinare</w:t>
      </w:r>
      <w:r>
        <w:rPr>
          <w:spacing w:val="7"/>
        </w:rPr>
        <w:t xml:space="preserve"> </w:t>
      </w:r>
      <w:r>
        <w:t>i</w:t>
      </w:r>
      <w:r>
        <w:rPr>
          <w:spacing w:val="9"/>
        </w:rPr>
        <w:t xml:space="preserve"> </w:t>
      </w:r>
      <w:r>
        <w:t>lavori</w:t>
      </w:r>
      <w:r>
        <w:rPr>
          <w:spacing w:val="9"/>
        </w:rPr>
        <w:t xml:space="preserve"> </w:t>
      </w:r>
      <w:r>
        <w:t>della</w:t>
      </w:r>
      <w:r>
        <w:rPr>
          <w:spacing w:val="9"/>
        </w:rPr>
        <w:t xml:space="preserve"> </w:t>
      </w:r>
      <w:r>
        <w:t>redazione</w:t>
      </w:r>
      <w:r>
        <w:rPr>
          <w:spacing w:val="9"/>
        </w:rPr>
        <w:t xml:space="preserve"> </w:t>
      </w:r>
      <w:r>
        <w:t>editoriale</w:t>
      </w:r>
      <w:r>
        <w:rPr>
          <w:spacing w:val="9"/>
        </w:rPr>
        <w:t xml:space="preserve"> </w:t>
      </w:r>
      <w:r>
        <w:t>(composta</w:t>
      </w:r>
      <w:r>
        <w:rPr>
          <w:spacing w:val="9"/>
        </w:rPr>
        <w:t xml:space="preserve"> </w:t>
      </w:r>
      <w:r>
        <w:t>dagli</w:t>
      </w:r>
      <w:r>
        <w:rPr>
          <w:spacing w:val="6"/>
        </w:rPr>
        <w:t xml:space="preserve"> </w:t>
      </w:r>
      <w:r>
        <w:t>studenti</w:t>
      </w:r>
      <w:r>
        <w:rPr>
          <w:spacing w:val="9"/>
        </w:rPr>
        <w:t xml:space="preserve"> </w:t>
      </w:r>
      <w:r>
        <w:t>partecipanti</w:t>
      </w:r>
      <w:r>
        <w:rPr>
          <w:spacing w:val="6"/>
        </w:rPr>
        <w:t xml:space="preserve"> </w:t>
      </w:r>
      <w:r>
        <w:t>al</w:t>
      </w:r>
      <w:r>
        <w:rPr>
          <w:spacing w:val="-47"/>
        </w:rPr>
        <w:t xml:space="preserve"> </w:t>
      </w:r>
      <w:r>
        <w:t>progetto,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rappresentate</w:t>
      </w:r>
      <w:r>
        <w:rPr>
          <w:spacing w:val="1"/>
        </w:rPr>
        <w:t xml:space="preserve"> </w:t>
      </w:r>
      <w:r>
        <w:t>dell’ADISU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personale</w:t>
      </w:r>
      <w:r>
        <w:rPr>
          <w:spacing w:val="1"/>
        </w:rPr>
        <w:t xml:space="preserve"> </w:t>
      </w:r>
      <w:r>
        <w:t>qualificato</w:t>
      </w:r>
      <w:r>
        <w:rPr>
          <w:spacing w:val="1"/>
        </w:rPr>
        <w:t xml:space="preserve"> </w:t>
      </w:r>
      <w:r>
        <w:t>dell’Operatore);</w:t>
      </w:r>
    </w:p>
    <w:p w:rsidR="00B80274" w:rsidRDefault="00B80274" w:rsidP="008938C8">
      <w:pPr>
        <w:pStyle w:val="ListParagraph"/>
        <w:numPr>
          <w:ilvl w:val="1"/>
          <w:numId w:val="7"/>
        </w:numPr>
        <w:tabs>
          <w:tab w:val="left" w:pos="832"/>
        </w:tabs>
        <w:spacing w:before="2" w:line="237" w:lineRule="auto"/>
        <w:ind w:left="831" w:right="106"/>
        <w:jc w:val="left"/>
      </w:pPr>
      <w:r>
        <w:t>supportare</w:t>
      </w:r>
      <w:r>
        <w:rPr>
          <w:spacing w:val="23"/>
        </w:rPr>
        <w:t xml:space="preserve"> </w:t>
      </w:r>
      <w:r>
        <w:t>e</w:t>
      </w:r>
      <w:r>
        <w:rPr>
          <w:spacing w:val="24"/>
        </w:rPr>
        <w:t xml:space="preserve"> </w:t>
      </w:r>
      <w:r>
        <w:t>coordinare</w:t>
      </w:r>
      <w:r>
        <w:rPr>
          <w:spacing w:val="24"/>
        </w:rPr>
        <w:t xml:space="preserve"> </w:t>
      </w:r>
      <w:r>
        <w:t>i</w:t>
      </w:r>
      <w:r>
        <w:rPr>
          <w:spacing w:val="20"/>
        </w:rPr>
        <w:t xml:space="preserve"> </w:t>
      </w:r>
      <w:r>
        <w:t>lavori</w:t>
      </w:r>
      <w:r>
        <w:rPr>
          <w:spacing w:val="23"/>
        </w:rPr>
        <w:t xml:space="preserve"> </w:t>
      </w:r>
      <w:r>
        <w:t>per</w:t>
      </w:r>
      <w:r>
        <w:rPr>
          <w:spacing w:val="23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messa</w:t>
      </w:r>
      <w:r>
        <w:rPr>
          <w:spacing w:val="23"/>
        </w:rPr>
        <w:t xml:space="preserve"> </w:t>
      </w:r>
      <w:r>
        <w:t>in</w:t>
      </w:r>
      <w:r>
        <w:rPr>
          <w:spacing w:val="22"/>
        </w:rPr>
        <w:t xml:space="preserve"> </w:t>
      </w:r>
      <w:r>
        <w:t>onda</w:t>
      </w:r>
      <w:r>
        <w:rPr>
          <w:spacing w:val="23"/>
        </w:rPr>
        <w:t xml:space="preserve"> </w:t>
      </w:r>
      <w:r>
        <w:t>dei</w:t>
      </w:r>
      <w:r>
        <w:rPr>
          <w:spacing w:val="23"/>
        </w:rPr>
        <w:t xml:space="preserve"> </w:t>
      </w:r>
      <w:r>
        <w:t>contenuti</w:t>
      </w:r>
      <w:r>
        <w:rPr>
          <w:spacing w:val="23"/>
        </w:rPr>
        <w:t xml:space="preserve"> </w:t>
      </w:r>
      <w:r>
        <w:t>secondo</w:t>
      </w:r>
      <w:r>
        <w:rPr>
          <w:spacing w:val="24"/>
        </w:rPr>
        <w:t xml:space="preserve"> </w:t>
      </w:r>
      <w:r>
        <w:t>il</w:t>
      </w:r>
      <w:r>
        <w:rPr>
          <w:spacing w:val="20"/>
        </w:rPr>
        <w:t xml:space="preserve"> </w:t>
      </w:r>
      <w:r>
        <w:t>palinsesto</w:t>
      </w:r>
      <w:r>
        <w:rPr>
          <w:spacing w:val="24"/>
        </w:rPr>
        <w:t xml:space="preserve"> </w:t>
      </w:r>
      <w:r>
        <w:t>individuato</w:t>
      </w:r>
      <w:r>
        <w:rPr>
          <w:spacing w:val="24"/>
        </w:rPr>
        <w:t xml:space="preserve"> </w:t>
      </w:r>
      <w:r>
        <w:t>e</w:t>
      </w:r>
      <w:r>
        <w:rPr>
          <w:spacing w:val="-47"/>
        </w:rPr>
        <w:t xml:space="preserve"> </w:t>
      </w:r>
      <w:r>
        <w:t>approvato</w:t>
      </w:r>
      <w:r>
        <w:rPr>
          <w:spacing w:val="1"/>
        </w:rPr>
        <w:t xml:space="preserve"> </w:t>
      </w:r>
      <w:r>
        <w:t>dalla</w:t>
      </w:r>
      <w:r>
        <w:rPr>
          <w:spacing w:val="-3"/>
        </w:rPr>
        <w:t xml:space="preserve"> </w:t>
      </w:r>
      <w:r>
        <w:t>redazione</w:t>
      </w:r>
      <w:r>
        <w:rPr>
          <w:spacing w:val="-2"/>
        </w:rPr>
        <w:t xml:space="preserve"> </w:t>
      </w:r>
      <w:r>
        <w:t>editoriale</w:t>
      </w:r>
    </w:p>
    <w:p w:rsidR="00B80274" w:rsidRDefault="00B80274" w:rsidP="008938C8">
      <w:pPr>
        <w:pStyle w:val="ListParagraph"/>
        <w:numPr>
          <w:ilvl w:val="1"/>
          <w:numId w:val="7"/>
        </w:numPr>
        <w:tabs>
          <w:tab w:val="left" w:pos="832"/>
        </w:tabs>
        <w:spacing w:before="2"/>
        <w:ind w:hanging="361"/>
        <w:jc w:val="left"/>
      </w:pPr>
      <w:r>
        <w:t>gestire</w:t>
      </w:r>
      <w:r>
        <w:rPr>
          <w:spacing w:val="-2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licenze</w:t>
      </w:r>
      <w:r>
        <w:rPr>
          <w:spacing w:val="-1"/>
        </w:rPr>
        <w:t xml:space="preserve"> </w:t>
      </w:r>
      <w:r>
        <w:t>Gestione</w:t>
      </w:r>
      <w:r>
        <w:rPr>
          <w:spacing w:val="-4"/>
        </w:rPr>
        <w:t xml:space="preserve"> </w:t>
      </w:r>
      <w:r>
        <w:t>Licenza</w:t>
      </w:r>
      <w:r>
        <w:rPr>
          <w:spacing w:val="-2"/>
        </w:rPr>
        <w:t xml:space="preserve"> </w:t>
      </w:r>
      <w:r>
        <w:t>SIAE</w:t>
      </w:r>
      <w:r>
        <w:rPr>
          <w:spacing w:val="-4"/>
        </w:rPr>
        <w:t xml:space="preserve"> </w:t>
      </w:r>
      <w:r>
        <w:t>/SCF</w:t>
      </w:r>
    </w:p>
    <w:p w:rsidR="00B80274" w:rsidRDefault="00B80274" w:rsidP="008938C8">
      <w:pPr>
        <w:pStyle w:val="ListParagraph"/>
        <w:numPr>
          <w:ilvl w:val="1"/>
          <w:numId w:val="7"/>
        </w:numPr>
        <w:tabs>
          <w:tab w:val="left" w:pos="832"/>
        </w:tabs>
        <w:spacing w:before="1"/>
        <w:ind w:hanging="361"/>
        <w:jc w:val="left"/>
      </w:pPr>
      <w:r>
        <w:t>assicurare</w:t>
      </w:r>
      <w:r>
        <w:rPr>
          <w:spacing w:val="-1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sistemi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tecnologie</w:t>
      </w:r>
      <w:r>
        <w:rPr>
          <w:spacing w:val="-4"/>
        </w:rPr>
        <w:t xml:space="preserve"> </w:t>
      </w:r>
      <w:r>
        <w:t>necessarie</w:t>
      </w:r>
      <w:r>
        <w:rPr>
          <w:spacing w:val="-4"/>
        </w:rPr>
        <w:t xml:space="preserve"> </w:t>
      </w:r>
      <w:r>
        <w:t>allo</w:t>
      </w:r>
      <w:r>
        <w:rPr>
          <w:spacing w:val="-2"/>
        </w:rPr>
        <w:t xml:space="preserve"> </w:t>
      </w:r>
      <w:r>
        <w:t>streaming</w:t>
      </w:r>
      <w:r>
        <w:rPr>
          <w:spacing w:val="-3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radio,</w:t>
      </w:r>
      <w:r>
        <w:rPr>
          <w:spacing w:val="-2"/>
        </w:rPr>
        <w:t xml:space="preserve"> </w:t>
      </w:r>
      <w:r>
        <w:t>il</w:t>
      </w:r>
      <w:r>
        <w:rPr>
          <w:spacing w:val="-5"/>
        </w:rPr>
        <w:t xml:space="preserve"> </w:t>
      </w:r>
      <w:r>
        <w:t>supporto</w:t>
      </w:r>
      <w:r>
        <w:rPr>
          <w:spacing w:val="-1"/>
        </w:rPr>
        <w:t xml:space="preserve"> </w:t>
      </w:r>
      <w:r>
        <w:t>allo</w:t>
      </w:r>
      <w:r>
        <w:rPr>
          <w:spacing w:val="-1"/>
        </w:rPr>
        <w:t xml:space="preserve"> </w:t>
      </w:r>
      <w:r>
        <w:t>streaming;</w:t>
      </w:r>
    </w:p>
    <w:p w:rsidR="00B80274" w:rsidRDefault="00B80274" w:rsidP="008938C8">
      <w:pPr>
        <w:pStyle w:val="ListParagraph"/>
        <w:numPr>
          <w:ilvl w:val="1"/>
          <w:numId w:val="7"/>
        </w:numPr>
        <w:tabs>
          <w:tab w:val="left" w:pos="832"/>
        </w:tabs>
        <w:ind w:left="831" w:right="104"/>
        <w:jc w:val="left"/>
      </w:pPr>
      <w:r>
        <w:t>offrire</w:t>
      </w:r>
      <w:r>
        <w:rPr>
          <w:spacing w:val="7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gestione</w:t>
      </w:r>
      <w:r>
        <w:rPr>
          <w:spacing w:val="5"/>
        </w:rPr>
        <w:t xml:space="preserve"> </w:t>
      </w:r>
      <w:r>
        <w:t>tecnica-sistemistica</w:t>
      </w:r>
      <w:r>
        <w:rPr>
          <w:spacing w:val="7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t>sito</w:t>
      </w:r>
      <w:r>
        <w:rPr>
          <w:spacing w:val="8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t>progetto</w:t>
      </w:r>
      <w:r>
        <w:rPr>
          <w:spacing w:val="5"/>
        </w:rPr>
        <w:t xml:space="preserve"> </w:t>
      </w:r>
      <w:r>
        <w:t>con</w:t>
      </w:r>
      <w:r>
        <w:rPr>
          <w:spacing w:val="7"/>
        </w:rPr>
        <w:t xml:space="preserve"> </w:t>
      </w:r>
      <w:r>
        <w:t>particolare</w:t>
      </w:r>
      <w:r>
        <w:rPr>
          <w:spacing w:val="5"/>
        </w:rPr>
        <w:t xml:space="preserve"> </w:t>
      </w:r>
      <w:r>
        <w:t>attenzione</w:t>
      </w:r>
      <w:r>
        <w:rPr>
          <w:spacing w:val="8"/>
        </w:rPr>
        <w:t xml:space="preserve"> </w:t>
      </w:r>
      <w:r>
        <w:t>alla</w:t>
      </w:r>
      <w:r>
        <w:rPr>
          <w:spacing w:val="6"/>
        </w:rPr>
        <w:t xml:space="preserve"> </w:t>
      </w:r>
      <w:r>
        <w:t>sicurezza</w:t>
      </w:r>
      <w:r>
        <w:rPr>
          <w:spacing w:val="7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t>informazioni;</w:t>
      </w:r>
    </w:p>
    <w:p w:rsidR="00B80274" w:rsidRDefault="00B80274" w:rsidP="008938C8">
      <w:pPr>
        <w:pStyle w:val="ListParagraph"/>
        <w:numPr>
          <w:ilvl w:val="1"/>
          <w:numId w:val="7"/>
        </w:numPr>
        <w:tabs>
          <w:tab w:val="left" w:pos="832"/>
        </w:tabs>
        <w:ind w:left="831" w:right="108"/>
        <w:jc w:val="left"/>
      </w:pPr>
      <w:r>
        <w:t>garantire,</w:t>
      </w:r>
      <w:r>
        <w:rPr>
          <w:spacing w:val="34"/>
        </w:rPr>
        <w:t xml:space="preserve"> </w:t>
      </w:r>
      <w:r>
        <w:t>per</w:t>
      </w:r>
      <w:r>
        <w:rPr>
          <w:spacing w:val="34"/>
        </w:rPr>
        <w:t xml:space="preserve"> </w:t>
      </w:r>
      <w:r>
        <w:t>quanto</w:t>
      </w:r>
      <w:r>
        <w:rPr>
          <w:spacing w:val="34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t>propria</w:t>
      </w:r>
      <w:r>
        <w:rPr>
          <w:spacing w:val="34"/>
        </w:rPr>
        <w:t xml:space="preserve"> </w:t>
      </w:r>
      <w:r>
        <w:t>competenza,</w:t>
      </w:r>
      <w:r>
        <w:rPr>
          <w:spacing w:val="34"/>
        </w:rPr>
        <w:t xml:space="preserve"> </w:t>
      </w:r>
      <w:r>
        <w:t>una</w:t>
      </w:r>
      <w:r>
        <w:rPr>
          <w:spacing w:val="34"/>
        </w:rPr>
        <w:t xml:space="preserve"> </w:t>
      </w:r>
      <w:r>
        <w:t>continuità</w:t>
      </w:r>
      <w:r>
        <w:rPr>
          <w:spacing w:val="34"/>
        </w:rPr>
        <w:t xml:space="preserve"> </w:t>
      </w:r>
      <w:r>
        <w:t>di</w:t>
      </w:r>
      <w:r>
        <w:rPr>
          <w:spacing w:val="35"/>
        </w:rPr>
        <w:t xml:space="preserve"> </w:t>
      </w:r>
      <w:r>
        <w:t>servizio</w:t>
      </w:r>
      <w:r>
        <w:rPr>
          <w:spacing w:val="34"/>
        </w:rPr>
        <w:t xml:space="preserve"> </w:t>
      </w:r>
      <w:r>
        <w:t>(caratterizzata</w:t>
      </w:r>
      <w:r>
        <w:rPr>
          <w:spacing w:val="34"/>
        </w:rPr>
        <w:t xml:space="preserve"> </w:t>
      </w:r>
      <w:r>
        <w:t>da</w:t>
      </w:r>
      <w:r>
        <w:rPr>
          <w:spacing w:val="34"/>
        </w:rPr>
        <w:t xml:space="preserve"> </w:t>
      </w:r>
      <w:r>
        <w:t>interruzioni</w:t>
      </w:r>
      <w:r>
        <w:rPr>
          <w:spacing w:val="-46"/>
        </w:rPr>
        <w:t xml:space="preserve"> </w:t>
      </w:r>
      <w:r>
        <w:t>massime</w:t>
      </w:r>
      <w:r>
        <w:rPr>
          <w:spacing w:val="-2"/>
        </w:rPr>
        <w:t xml:space="preserve"> </w:t>
      </w:r>
      <w:r>
        <w:t>di:</w:t>
      </w:r>
      <w:r>
        <w:rPr>
          <w:spacing w:val="-2"/>
        </w:rPr>
        <w:t xml:space="preserve"> </w:t>
      </w:r>
      <w:r>
        <w:t>48h/anno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2h</w:t>
      </w:r>
      <w:r>
        <w:rPr>
          <w:spacing w:val="-1"/>
        </w:rPr>
        <w:t xml:space="preserve"> </w:t>
      </w:r>
      <w:r>
        <w:t>consecutive/evento);</w:t>
      </w:r>
    </w:p>
    <w:p w:rsidR="00B80274" w:rsidRDefault="00B80274" w:rsidP="008938C8">
      <w:pPr>
        <w:pStyle w:val="ListParagraph"/>
        <w:numPr>
          <w:ilvl w:val="1"/>
          <w:numId w:val="7"/>
        </w:numPr>
        <w:tabs>
          <w:tab w:val="left" w:pos="832"/>
        </w:tabs>
        <w:ind w:hanging="361"/>
        <w:jc w:val="left"/>
      </w:pPr>
      <w:r>
        <w:t>gestire</w:t>
      </w:r>
      <w:r>
        <w:rPr>
          <w:spacing w:val="-2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contenuti</w:t>
      </w:r>
      <w:r>
        <w:rPr>
          <w:spacing w:val="-2"/>
        </w:rPr>
        <w:t xml:space="preserve"> </w:t>
      </w:r>
      <w:r>
        <w:t>prodotti</w:t>
      </w:r>
      <w:r>
        <w:rPr>
          <w:spacing w:val="-6"/>
        </w:rPr>
        <w:t xml:space="preserve"> </w:t>
      </w:r>
      <w:r>
        <w:t>all’interno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progetto</w:t>
      </w:r>
      <w:r>
        <w:rPr>
          <w:spacing w:val="-4"/>
        </w:rPr>
        <w:t xml:space="preserve"> </w:t>
      </w:r>
      <w:r>
        <w:t>(compresi</w:t>
      </w:r>
      <w:r>
        <w:rPr>
          <w:spacing w:val="-2"/>
        </w:rPr>
        <w:t xml:space="preserve"> </w:t>
      </w:r>
      <w:r>
        <w:t>quelli</w:t>
      </w:r>
      <w:r>
        <w:rPr>
          <w:spacing w:val="-5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precedenti</w:t>
      </w:r>
      <w:r>
        <w:rPr>
          <w:spacing w:val="-2"/>
        </w:rPr>
        <w:t xml:space="preserve"> </w:t>
      </w:r>
      <w:r>
        <w:t>edizioni);</w:t>
      </w:r>
    </w:p>
    <w:p w:rsidR="00B80274" w:rsidRDefault="00B80274" w:rsidP="008938C8">
      <w:pPr>
        <w:pStyle w:val="ListParagraph"/>
        <w:numPr>
          <w:ilvl w:val="1"/>
          <w:numId w:val="7"/>
        </w:numPr>
        <w:tabs>
          <w:tab w:val="left" w:pos="832"/>
        </w:tabs>
        <w:ind w:left="831" w:right="105"/>
      </w:pPr>
      <w:r>
        <w:t>organizzare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realizzare</w:t>
      </w:r>
      <w:r>
        <w:rPr>
          <w:spacing w:val="1"/>
        </w:rPr>
        <w:t xml:space="preserve"> </w:t>
      </w:r>
      <w:r>
        <w:t>almeno</w:t>
      </w:r>
      <w:r>
        <w:rPr>
          <w:spacing w:val="1"/>
        </w:rPr>
        <w:t xml:space="preserve"> </w:t>
      </w:r>
      <w:r>
        <w:t>n.4/anno</w:t>
      </w:r>
      <w:r>
        <w:rPr>
          <w:spacing w:val="1"/>
        </w:rPr>
        <w:t xml:space="preserve"> </w:t>
      </w:r>
      <w:r>
        <w:t>corsi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formazione</w:t>
      </w:r>
      <w:r>
        <w:rPr>
          <w:spacing w:val="1"/>
        </w:rPr>
        <w:t xml:space="preserve"> </w:t>
      </w:r>
      <w:r>
        <w:t>in materia di produzione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contenuti</w:t>
      </w:r>
      <w:r>
        <w:rPr>
          <w:spacing w:val="1"/>
        </w:rPr>
        <w:t xml:space="preserve"> </w:t>
      </w:r>
      <w:r>
        <w:t>audio/video</w:t>
      </w:r>
    </w:p>
    <w:p w:rsidR="00B80274" w:rsidRDefault="00B80274" w:rsidP="008938C8">
      <w:pPr>
        <w:pStyle w:val="ListParagraph"/>
        <w:numPr>
          <w:ilvl w:val="1"/>
          <w:numId w:val="7"/>
        </w:numPr>
        <w:tabs>
          <w:tab w:val="left" w:pos="832"/>
        </w:tabs>
        <w:spacing w:before="3" w:line="237" w:lineRule="auto"/>
        <w:ind w:left="831" w:right="107"/>
      </w:pPr>
      <w:r>
        <w:t>organizzare e realizzare almeno n.4/anno corsi di formazione in materia di comunicazione attraverso</w:t>
      </w:r>
      <w:r>
        <w:rPr>
          <w:spacing w:val="1"/>
        </w:rPr>
        <w:t xml:space="preserve"> </w:t>
      </w:r>
      <w:r>
        <w:t>social</w:t>
      </w:r>
      <w:r>
        <w:rPr>
          <w:spacing w:val="-3"/>
        </w:rPr>
        <w:t xml:space="preserve"> </w:t>
      </w:r>
      <w:r>
        <w:t>media</w:t>
      </w:r>
    </w:p>
    <w:p w:rsidR="00B80274" w:rsidRDefault="00B80274" w:rsidP="008938C8">
      <w:pPr>
        <w:pStyle w:val="ListParagraph"/>
        <w:numPr>
          <w:ilvl w:val="1"/>
          <w:numId w:val="7"/>
        </w:numPr>
        <w:tabs>
          <w:tab w:val="left" w:pos="832"/>
        </w:tabs>
        <w:spacing w:before="1"/>
        <w:ind w:left="831" w:right="105"/>
      </w:pPr>
      <w:r>
        <w:t>organizzare e realizzare azioni di recruitment, attraverso modalità pubbliche e di libero accesso, volte ad</w:t>
      </w:r>
      <w:r>
        <w:rPr>
          <w:spacing w:val="1"/>
        </w:rPr>
        <w:t xml:space="preserve"> </w:t>
      </w:r>
      <w:r>
        <w:t>individuare studenti che desiderano partecipare alle attività connesse al funzionamento della webradio e</w:t>
      </w:r>
      <w:r>
        <w:rPr>
          <w:spacing w:val="1"/>
        </w:rPr>
        <w:t xml:space="preserve"> </w:t>
      </w:r>
      <w:r>
        <w:t>del progetto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generale;</w:t>
      </w:r>
    </w:p>
    <w:p w:rsidR="00B80274" w:rsidRDefault="00B80274" w:rsidP="008938C8">
      <w:pPr>
        <w:pStyle w:val="ListParagraph"/>
        <w:numPr>
          <w:ilvl w:val="1"/>
          <w:numId w:val="7"/>
        </w:numPr>
        <w:tabs>
          <w:tab w:val="left" w:pos="832"/>
        </w:tabs>
        <w:spacing w:before="1"/>
        <w:ind w:left="831" w:right="105"/>
      </w:pPr>
      <w:r>
        <w:t>mettere a disposizione risorse umane qualificate e in numero idoneo a garantire il regolare svolgimento</w:t>
      </w:r>
      <w:r>
        <w:rPr>
          <w:spacing w:val="1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t>attività richieste dal progetto. In particolare l’Operatore deve mettere a disposizione</w:t>
      </w:r>
      <w:r>
        <w:rPr>
          <w:spacing w:val="1"/>
        </w:rPr>
        <w:t xml:space="preserve"> </w:t>
      </w:r>
      <w:r>
        <w:t>almeno i</w:t>
      </w:r>
      <w:r>
        <w:rPr>
          <w:spacing w:val="1"/>
        </w:rPr>
        <w:t xml:space="preserve"> </w:t>
      </w:r>
      <w:r>
        <w:t>seguenti profili professionali:</w:t>
      </w:r>
    </w:p>
    <w:p w:rsidR="00B80274" w:rsidRDefault="00B80274" w:rsidP="008938C8">
      <w:pPr>
        <w:pStyle w:val="ListParagraph"/>
        <w:numPr>
          <w:ilvl w:val="2"/>
          <w:numId w:val="7"/>
        </w:numPr>
        <w:tabs>
          <w:tab w:val="left" w:pos="1552"/>
        </w:tabs>
        <w:ind w:right="105"/>
      </w:pPr>
      <w:r>
        <w:t>n°1 coordinatore referente del progetto, con funzione di interlocutore unico e responsabile della</w:t>
      </w:r>
      <w:r>
        <w:rPr>
          <w:spacing w:val="1"/>
        </w:rPr>
        <w:t xml:space="preserve"> </w:t>
      </w:r>
      <w:r>
        <w:t>realizzazione delle attività nei confronti dell’A.Di.S.U in possesso di in possesso almeno di un</w:t>
      </w:r>
      <w:r>
        <w:rPr>
          <w:spacing w:val="1"/>
        </w:rPr>
        <w:t xml:space="preserve"> </w:t>
      </w:r>
      <w:r>
        <w:t>diploma di scuola superiore di secondo grado e adeguate competenze professionali in relazione ai</w:t>
      </w:r>
      <w:r>
        <w:rPr>
          <w:spacing w:val="-47"/>
        </w:rPr>
        <w:t xml:space="preserve"> </w:t>
      </w:r>
      <w:r>
        <w:t>servizi da svolgere;</w:t>
      </w:r>
    </w:p>
    <w:p w:rsidR="00B80274" w:rsidRDefault="00B80274" w:rsidP="008938C8">
      <w:pPr>
        <w:pStyle w:val="ListParagraph"/>
        <w:numPr>
          <w:ilvl w:val="2"/>
          <w:numId w:val="7"/>
        </w:numPr>
        <w:tabs>
          <w:tab w:val="left" w:pos="1603"/>
        </w:tabs>
        <w:ind w:right="105"/>
      </w:pPr>
      <w:r>
        <w:t>n°1 figura tecnica in possesso almeno di un diploma di scuola superiore di secondo grado con</w:t>
      </w:r>
      <w:r>
        <w:rPr>
          <w:spacing w:val="1"/>
        </w:rPr>
        <w:t xml:space="preserve"> </w:t>
      </w:r>
      <w:r>
        <w:t>comprovate</w:t>
      </w:r>
      <w:r>
        <w:rPr>
          <w:spacing w:val="1"/>
        </w:rPr>
        <w:t xml:space="preserve"> </w:t>
      </w:r>
      <w:r>
        <w:t>conoscenze</w:t>
      </w:r>
      <w:r>
        <w:rPr>
          <w:spacing w:val="1"/>
        </w:rPr>
        <w:t xml:space="preserve"> </w:t>
      </w:r>
      <w:r>
        <w:t>tecniche</w:t>
      </w:r>
      <w:r>
        <w:rPr>
          <w:spacing w:val="1"/>
        </w:rPr>
        <w:t xml:space="preserve"> </w:t>
      </w:r>
      <w:r>
        <w:t>ed</w:t>
      </w:r>
      <w:r>
        <w:rPr>
          <w:spacing w:val="1"/>
        </w:rPr>
        <w:t xml:space="preserve"> </w:t>
      </w:r>
      <w:r>
        <w:t>esperienza</w:t>
      </w:r>
      <w:r>
        <w:rPr>
          <w:spacing w:val="1"/>
        </w:rPr>
        <w:t xml:space="preserve"> </w:t>
      </w:r>
      <w:r>
        <w:t>nel</w:t>
      </w:r>
      <w:r>
        <w:rPr>
          <w:spacing w:val="1"/>
        </w:rPr>
        <w:t xml:space="preserve"> </w:t>
      </w:r>
      <w:r>
        <w:t>campo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produzione</w:t>
      </w:r>
      <w:r>
        <w:rPr>
          <w:spacing w:val="1"/>
        </w:rPr>
        <w:t xml:space="preserve"> </w:t>
      </w:r>
      <w:r>
        <w:t>multimediale,</w:t>
      </w:r>
      <w:r>
        <w:rPr>
          <w:spacing w:val="1"/>
        </w:rPr>
        <w:t xml:space="preserve"> </w:t>
      </w:r>
      <w:r>
        <w:t>redazionale,</w:t>
      </w:r>
      <w:r>
        <w:rPr>
          <w:spacing w:val="-2"/>
        </w:rPr>
        <w:t xml:space="preserve"> </w:t>
      </w:r>
      <w:r>
        <w:t>social</w:t>
      </w:r>
      <w:r>
        <w:rPr>
          <w:spacing w:val="-3"/>
        </w:rPr>
        <w:t xml:space="preserve"> </w:t>
      </w:r>
      <w:r>
        <w:t>media e</w:t>
      </w:r>
      <w:r>
        <w:rPr>
          <w:spacing w:val="-2"/>
        </w:rPr>
        <w:t xml:space="preserve"> </w:t>
      </w:r>
      <w:r>
        <w:t>comunicazione</w:t>
      </w:r>
      <w:r>
        <w:rPr>
          <w:spacing w:val="1"/>
        </w:rPr>
        <w:t xml:space="preserve"> </w:t>
      </w:r>
      <w:r>
        <w:t>istituzionale;</w:t>
      </w:r>
    </w:p>
    <w:p w:rsidR="00B80274" w:rsidRDefault="00B80274" w:rsidP="008938C8">
      <w:pPr>
        <w:pStyle w:val="ListParagraph"/>
        <w:numPr>
          <w:ilvl w:val="1"/>
          <w:numId w:val="7"/>
        </w:numPr>
        <w:tabs>
          <w:tab w:val="left" w:pos="832"/>
        </w:tabs>
        <w:spacing w:before="3" w:line="237" w:lineRule="auto"/>
        <w:ind w:left="831" w:right="106" w:hanging="361"/>
      </w:pPr>
      <w:r>
        <w:t>mettere a disposizione eventuali risorse strumentali aggiuntive rispetto a quelle messe a disposizione</w:t>
      </w:r>
      <w:r>
        <w:rPr>
          <w:spacing w:val="1"/>
        </w:rPr>
        <w:t xml:space="preserve"> </w:t>
      </w:r>
      <w:r>
        <w:t>dall’ADISU per il</w:t>
      </w:r>
      <w:r>
        <w:rPr>
          <w:spacing w:val="-3"/>
        </w:rPr>
        <w:t xml:space="preserve"> </w:t>
      </w:r>
      <w:r>
        <w:t>corretto</w:t>
      </w:r>
      <w:r>
        <w:rPr>
          <w:spacing w:val="-1"/>
        </w:rPr>
        <w:t xml:space="preserve"> </w:t>
      </w:r>
      <w:r>
        <w:t>svolgimento</w:t>
      </w:r>
      <w:r>
        <w:rPr>
          <w:spacing w:val="1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t>attività.</w:t>
      </w:r>
    </w:p>
    <w:p w:rsidR="00B80274" w:rsidRDefault="00B80274" w:rsidP="008938C8">
      <w:pPr>
        <w:pStyle w:val="BodyText"/>
        <w:spacing w:before="1"/>
        <w:jc w:val="both"/>
      </w:pPr>
    </w:p>
    <w:p w:rsidR="00B80274" w:rsidRDefault="00B80274" w:rsidP="008938C8">
      <w:pPr>
        <w:pStyle w:val="BodyText"/>
        <w:jc w:val="both"/>
      </w:pPr>
      <w:r>
        <w:t>Il</w:t>
      </w:r>
      <w:r>
        <w:rPr>
          <w:spacing w:val="-2"/>
        </w:rPr>
        <w:t xml:space="preserve"> </w:t>
      </w:r>
      <w:r>
        <w:t>codice</w:t>
      </w:r>
      <w:r>
        <w:rPr>
          <w:spacing w:val="-4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riferimento</w:t>
      </w:r>
      <w:r>
        <w:rPr>
          <w:spacing w:val="-3"/>
        </w:rPr>
        <w:t xml:space="preserve"> </w:t>
      </w:r>
      <w:r>
        <w:t>CPV</w:t>
      </w:r>
      <w:r>
        <w:rPr>
          <w:spacing w:val="-4"/>
        </w:rPr>
        <w:t xml:space="preserve"> </w:t>
      </w:r>
      <w:r>
        <w:t>è</w:t>
      </w:r>
      <w:r>
        <w:rPr>
          <w:spacing w:val="-1"/>
        </w:rPr>
        <w:t xml:space="preserve"> </w:t>
      </w:r>
      <w:r>
        <w:t>92211000-3</w:t>
      </w:r>
      <w:r>
        <w:rPr>
          <w:spacing w:val="-3"/>
        </w:rPr>
        <w:t xml:space="preserve"> </w:t>
      </w:r>
      <w:r>
        <w:t>“Produzione</w:t>
      </w:r>
      <w:r>
        <w:rPr>
          <w:spacing w:val="-4"/>
        </w:rPr>
        <w:t xml:space="preserve"> </w:t>
      </w:r>
      <w:r>
        <w:t>servizi</w:t>
      </w:r>
      <w:r>
        <w:rPr>
          <w:spacing w:val="-2"/>
        </w:rPr>
        <w:t xml:space="preserve"> </w:t>
      </w:r>
      <w:r>
        <w:t>radiofonici”.</w:t>
      </w:r>
    </w:p>
    <w:p w:rsidR="00B80274" w:rsidRDefault="00B80274" w:rsidP="008938C8">
      <w:pPr>
        <w:pStyle w:val="Heading1"/>
        <w:numPr>
          <w:ilvl w:val="0"/>
          <w:numId w:val="7"/>
        </w:numPr>
        <w:tabs>
          <w:tab w:val="left" w:pos="276"/>
        </w:tabs>
        <w:spacing w:before="121"/>
        <w:ind w:hanging="165"/>
        <w:jc w:val="both"/>
      </w:pPr>
      <w:r>
        <w:t>-</w:t>
      </w:r>
      <w:r>
        <w:rPr>
          <w:spacing w:val="-4"/>
        </w:rPr>
        <w:t xml:space="preserve"> </w:t>
      </w:r>
      <w:r>
        <w:t>IMPORTO</w:t>
      </w:r>
      <w:r>
        <w:rPr>
          <w:spacing w:val="-2"/>
        </w:rPr>
        <w:t xml:space="preserve"> </w:t>
      </w:r>
      <w:r>
        <w:t>STIMATO</w:t>
      </w:r>
      <w:r>
        <w:rPr>
          <w:spacing w:val="-2"/>
        </w:rPr>
        <w:t xml:space="preserve"> </w:t>
      </w:r>
      <w:r>
        <w:t>DELL’APPALTO</w:t>
      </w:r>
    </w:p>
    <w:p w:rsidR="00B80274" w:rsidRDefault="00B80274" w:rsidP="008938C8">
      <w:pPr>
        <w:pStyle w:val="BodyText"/>
        <w:ind w:right="106"/>
        <w:jc w:val="both"/>
      </w:pPr>
      <w:r>
        <w:t>L’importo stimato ai sensi dell’art. 35 comma 4 del Codice ammonta ad Euro 120.000,00 (centocinquantamila/00)</w:t>
      </w:r>
      <w:r>
        <w:rPr>
          <w:spacing w:val="1"/>
        </w:rPr>
        <w:t xml:space="preserve"> </w:t>
      </w:r>
      <w:r>
        <w:t>IVA</w:t>
      </w:r>
      <w:r>
        <w:rPr>
          <w:spacing w:val="-2"/>
        </w:rPr>
        <w:t xml:space="preserve"> </w:t>
      </w:r>
      <w:r>
        <w:t>esclusa di cui</w:t>
      </w:r>
      <w:r>
        <w:rPr>
          <w:spacing w:val="-3"/>
        </w:rPr>
        <w:t xml:space="preserve"> </w:t>
      </w:r>
      <w:r>
        <w:t>€</w:t>
      </w:r>
      <w:r>
        <w:rPr>
          <w:spacing w:val="-2"/>
        </w:rPr>
        <w:t xml:space="preserve"> </w:t>
      </w:r>
      <w:r>
        <w:t>0,00</w:t>
      </w:r>
      <w:r>
        <w:rPr>
          <w:spacing w:val="1"/>
        </w:rPr>
        <w:t xml:space="preserve"> </w:t>
      </w:r>
      <w:r>
        <w:t>per oneri della sicurezza per rischi da interferenza.</w:t>
      </w:r>
    </w:p>
    <w:p w:rsidR="00B80274" w:rsidRDefault="00B80274" w:rsidP="008938C8">
      <w:pPr>
        <w:pStyle w:val="Heading1"/>
        <w:numPr>
          <w:ilvl w:val="0"/>
          <w:numId w:val="7"/>
        </w:numPr>
        <w:tabs>
          <w:tab w:val="left" w:pos="276"/>
        </w:tabs>
        <w:spacing w:before="120"/>
        <w:ind w:hanging="165"/>
        <w:jc w:val="both"/>
      </w:pPr>
      <w:r>
        <w:t>-</w:t>
      </w:r>
      <w:r>
        <w:rPr>
          <w:spacing w:val="-1"/>
        </w:rPr>
        <w:t xml:space="preserve"> </w:t>
      </w:r>
      <w:r>
        <w:t>DURATA</w:t>
      </w:r>
      <w:r>
        <w:rPr>
          <w:spacing w:val="-3"/>
        </w:rPr>
        <w:t xml:space="preserve"> </w:t>
      </w:r>
      <w:r>
        <w:t>DELL’APPALTO</w:t>
      </w:r>
    </w:p>
    <w:p w:rsidR="00B80274" w:rsidRDefault="00B80274" w:rsidP="008938C8">
      <w:pPr>
        <w:pStyle w:val="BodyText"/>
        <w:spacing w:before="121"/>
        <w:ind w:right="105"/>
        <w:jc w:val="both"/>
      </w:pPr>
      <w:r>
        <w:t>La durata dell’appalto è di ventiquattro mesi. E’ prevista la facoltà ai sensi dell’art. 63 comma 5 del Codice della ripetizione di servizi</w:t>
      </w:r>
      <w:r>
        <w:rPr>
          <w:spacing w:val="1"/>
        </w:rPr>
        <w:t xml:space="preserve"> </w:t>
      </w:r>
      <w:r>
        <w:t>analoghi per ulteriori dodici mesi.</w:t>
      </w:r>
    </w:p>
    <w:p w:rsidR="00B80274" w:rsidRDefault="00B80274" w:rsidP="008938C8">
      <w:pPr>
        <w:pStyle w:val="Heading1"/>
        <w:numPr>
          <w:ilvl w:val="0"/>
          <w:numId w:val="7"/>
        </w:numPr>
        <w:tabs>
          <w:tab w:val="left" w:pos="276"/>
        </w:tabs>
        <w:spacing w:before="118"/>
        <w:ind w:hanging="165"/>
        <w:jc w:val="both"/>
      </w:pPr>
      <w:r>
        <w:t>-</w:t>
      </w:r>
      <w:r>
        <w:rPr>
          <w:spacing w:val="-3"/>
        </w:rPr>
        <w:t xml:space="preserve"> </w:t>
      </w:r>
      <w:r>
        <w:t>MODALITÀ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PRESENTAZIONE</w:t>
      </w:r>
      <w:r>
        <w:rPr>
          <w:spacing w:val="-4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MANIFESTAZIONE</w:t>
      </w:r>
      <w:r>
        <w:rPr>
          <w:spacing w:val="-3"/>
        </w:rPr>
        <w:t xml:space="preserve"> </w:t>
      </w:r>
      <w:r>
        <w:t>D’INTERESSE</w:t>
      </w:r>
    </w:p>
    <w:p w:rsidR="00B80274" w:rsidRDefault="00B80274" w:rsidP="008938C8">
      <w:pPr>
        <w:pStyle w:val="BodyText"/>
        <w:spacing w:before="121"/>
        <w:ind w:right="104"/>
        <w:jc w:val="both"/>
      </w:pPr>
      <w:r>
        <w:t>Le imprese interessate ad essere invitate a presentare offerta possono inviare la propria richiesta utilizzando il</w:t>
      </w:r>
      <w:r>
        <w:rPr>
          <w:spacing w:val="1"/>
        </w:rPr>
        <w:t xml:space="preserve"> </w:t>
      </w:r>
      <w:r>
        <w:t>modulo</w:t>
      </w:r>
      <w:r>
        <w:rPr>
          <w:spacing w:val="1"/>
        </w:rPr>
        <w:t xml:space="preserve"> </w:t>
      </w:r>
      <w:r>
        <w:t>allegato,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deve</w:t>
      </w:r>
      <w:r>
        <w:rPr>
          <w:spacing w:val="1"/>
        </w:rPr>
        <w:t xml:space="preserve"> </w:t>
      </w:r>
      <w:r>
        <w:t>pervenire</w:t>
      </w:r>
      <w:r>
        <w:rPr>
          <w:spacing w:val="1"/>
        </w:rPr>
        <w:t xml:space="preserve"> </w:t>
      </w:r>
      <w:r>
        <w:t>entro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non</w:t>
      </w:r>
      <w:r>
        <w:rPr>
          <w:spacing w:val="1"/>
        </w:rPr>
        <w:t xml:space="preserve"> </w:t>
      </w:r>
      <w:r w:rsidRPr="00EE2835">
        <w:t>oltre il</w:t>
      </w:r>
      <w:r w:rsidRPr="00EE2835">
        <w:rPr>
          <w:b/>
          <w:spacing w:val="1"/>
        </w:rPr>
        <w:t xml:space="preserve"> </w:t>
      </w:r>
      <w:r>
        <w:rPr>
          <w:b/>
          <w:spacing w:val="1"/>
        </w:rPr>
        <w:t xml:space="preserve">4 giugno 2020 </w:t>
      </w:r>
      <w:r w:rsidRPr="00EE2835">
        <w:t>all’indirizzo</w:t>
      </w:r>
      <w:r>
        <w:rPr>
          <w:spacing w:val="1"/>
        </w:rPr>
        <w:t xml:space="preserve"> </w:t>
      </w:r>
      <w:r>
        <w:t>Pec:</w:t>
      </w:r>
      <w:r>
        <w:rPr>
          <w:spacing w:val="1"/>
        </w:rPr>
        <w:t xml:space="preserve"> </w:t>
      </w:r>
      <w:hyperlink r:id="rId14">
        <w:r>
          <w:t xml:space="preserve">adisu@pec.it </w:t>
        </w:r>
      </w:hyperlink>
      <w:r>
        <w:t>indicando nell’oggetto “Manifestazione di interesse Web-radio Radiofonica.com” o in busta chiusa</w:t>
      </w:r>
      <w:r>
        <w:rPr>
          <w:spacing w:val="1"/>
        </w:rPr>
        <w:t xml:space="preserve"> </w:t>
      </w:r>
      <w:r>
        <w:t>recante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medesima</w:t>
      </w:r>
      <w:r>
        <w:rPr>
          <w:spacing w:val="-2"/>
        </w:rPr>
        <w:t xml:space="preserve"> </w:t>
      </w:r>
      <w:r>
        <w:t>dicitura</w:t>
      </w:r>
      <w:r>
        <w:rPr>
          <w:spacing w:val="-2"/>
        </w:rPr>
        <w:t xml:space="preserve"> </w:t>
      </w:r>
      <w:r>
        <w:t>consegnata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mano</w:t>
      </w:r>
      <w:r>
        <w:rPr>
          <w:spacing w:val="-1"/>
        </w:rPr>
        <w:t xml:space="preserve"> </w:t>
      </w:r>
      <w:r>
        <w:t>all’ufficio</w:t>
      </w:r>
      <w:r>
        <w:rPr>
          <w:spacing w:val="-4"/>
        </w:rPr>
        <w:t xml:space="preserve"> </w:t>
      </w:r>
      <w:r>
        <w:t>Protocollo</w:t>
      </w:r>
      <w:r>
        <w:rPr>
          <w:spacing w:val="-1"/>
        </w:rPr>
        <w:t xml:space="preserve"> </w:t>
      </w:r>
      <w:r>
        <w:t>dell’A.Di.S.U.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Via</w:t>
      </w:r>
      <w:r>
        <w:rPr>
          <w:spacing w:val="-2"/>
        </w:rPr>
        <w:t xml:space="preserve"> </w:t>
      </w:r>
      <w:r>
        <w:t>Benedetta</w:t>
      </w:r>
      <w:r>
        <w:rPr>
          <w:spacing w:val="-5"/>
        </w:rPr>
        <w:t xml:space="preserve"> </w:t>
      </w:r>
      <w:r>
        <w:t>14,</w:t>
      </w:r>
      <w:r>
        <w:rPr>
          <w:spacing w:val="-4"/>
        </w:rPr>
        <w:t xml:space="preserve"> </w:t>
      </w:r>
      <w:r>
        <w:t>Perugia.</w:t>
      </w:r>
    </w:p>
    <w:p w:rsidR="00B80274" w:rsidRDefault="00B80274" w:rsidP="008819C8">
      <w:pPr>
        <w:pStyle w:val="BodyText"/>
        <w:ind w:right="105"/>
        <w:jc w:val="both"/>
        <w:sectPr w:rsidR="00B80274">
          <w:pgSz w:w="11900" w:h="16840"/>
          <w:pgMar w:top="1640" w:right="740" w:bottom="1140" w:left="740" w:header="528" w:footer="943" w:gutter="0"/>
          <w:cols w:space="720"/>
        </w:sectPr>
      </w:pPr>
      <w:r>
        <w:t>L’invio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candidatura</w:t>
      </w:r>
      <w:r>
        <w:rPr>
          <w:spacing w:val="1"/>
        </w:rPr>
        <w:t xml:space="preserve"> </w:t>
      </w:r>
      <w:r>
        <w:t>è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totale</w:t>
      </w:r>
      <w:r>
        <w:rPr>
          <w:spacing w:val="1"/>
        </w:rPr>
        <w:t xml:space="preserve"> </w:t>
      </w:r>
      <w:r>
        <w:t>ed</w:t>
      </w:r>
      <w:r>
        <w:rPr>
          <w:spacing w:val="1"/>
        </w:rPr>
        <w:t xml:space="preserve"> </w:t>
      </w:r>
      <w:r>
        <w:t>esclusivo</w:t>
      </w:r>
      <w:r>
        <w:rPr>
          <w:spacing w:val="1"/>
        </w:rPr>
        <w:t xml:space="preserve"> </w:t>
      </w:r>
      <w:r>
        <w:t>rischio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mittente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rimane</w:t>
      </w:r>
      <w:r>
        <w:rPr>
          <w:spacing w:val="1"/>
        </w:rPr>
        <w:t xml:space="preserve"> </w:t>
      </w:r>
      <w:r>
        <w:t>esclusa</w:t>
      </w:r>
      <w:r>
        <w:rPr>
          <w:spacing w:val="1"/>
        </w:rPr>
        <w:t xml:space="preserve"> </w:t>
      </w:r>
      <w:r>
        <w:t>ogni</w:t>
      </w:r>
      <w:r>
        <w:rPr>
          <w:spacing w:val="1"/>
        </w:rPr>
        <w:t xml:space="preserve"> </w:t>
      </w:r>
      <w:r>
        <w:t>responsabilità</w:t>
      </w:r>
      <w:r>
        <w:rPr>
          <w:spacing w:val="1"/>
        </w:rPr>
        <w:t xml:space="preserve"> </w:t>
      </w:r>
      <w:r>
        <w:t>dell’Amministrazione</w:t>
      </w:r>
      <w:r>
        <w:rPr>
          <w:spacing w:val="1"/>
        </w:rPr>
        <w:t xml:space="preserve"> </w:t>
      </w:r>
      <w:r>
        <w:t>ove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qualsiasi motivo, l’istanza</w:t>
      </w:r>
      <w:r>
        <w:rPr>
          <w:spacing w:val="1"/>
        </w:rPr>
        <w:t xml:space="preserve"> </w:t>
      </w:r>
      <w:r>
        <w:t>non</w:t>
      </w:r>
      <w:r>
        <w:rPr>
          <w:spacing w:val="1"/>
        </w:rPr>
        <w:t xml:space="preserve"> </w:t>
      </w:r>
      <w:r>
        <w:t>pervenga entro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previsto</w:t>
      </w:r>
      <w:r>
        <w:rPr>
          <w:spacing w:val="1"/>
        </w:rPr>
        <w:t xml:space="preserve"> </w:t>
      </w:r>
      <w:r>
        <w:t>termine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scadenza</w:t>
      </w:r>
      <w:r>
        <w:rPr>
          <w:spacing w:val="1"/>
        </w:rPr>
        <w:t xml:space="preserve"> </w:t>
      </w:r>
      <w:r>
        <w:t>all’indirizzo</w:t>
      </w:r>
      <w:r>
        <w:rPr>
          <w:spacing w:val="40"/>
        </w:rPr>
        <w:t xml:space="preserve"> </w:t>
      </w:r>
      <w:r>
        <w:t>di</w:t>
      </w:r>
      <w:r>
        <w:rPr>
          <w:spacing w:val="39"/>
        </w:rPr>
        <w:t xml:space="preserve"> </w:t>
      </w:r>
      <w:r>
        <w:t>destinazione.</w:t>
      </w:r>
      <w:r>
        <w:rPr>
          <w:spacing w:val="38"/>
        </w:rPr>
        <w:t xml:space="preserve"> </w:t>
      </w:r>
      <w:r>
        <w:t>Il</w:t>
      </w:r>
      <w:r>
        <w:rPr>
          <w:spacing w:val="39"/>
        </w:rPr>
        <w:t xml:space="preserve"> </w:t>
      </w:r>
      <w:r>
        <w:t>termine</w:t>
      </w:r>
      <w:r>
        <w:rPr>
          <w:spacing w:val="39"/>
        </w:rPr>
        <w:t xml:space="preserve"> </w:t>
      </w:r>
      <w:r>
        <w:t>di</w:t>
      </w:r>
      <w:r>
        <w:rPr>
          <w:spacing w:val="39"/>
        </w:rPr>
        <w:t xml:space="preserve"> </w:t>
      </w:r>
      <w:r>
        <w:t>presentazione</w:t>
      </w:r>
      <w:r>
        <w:rPr>
          <w:spacing w:val="39"/>
        </w:rPr>
        <w:t xml:space="preserve"> </w:t>
      </w:r>
      <w:r>
        <w:t>della</w:t>
      </w:r>
      <w:r>
        <w:rPr>
          <w:spacing w:val="40"/>
        </w:rPr>
        <w:t xml:space="preserve"> </w:t>
      </w:r>
      <w:r>
        <w:t>candidatura</w:t>
      </w:r>
      <w:r>
        <w:rPr>
          <w:spacing w:val="39"/>
        </w:rPr>
        <w:t xml:space="preserve"> </w:t>
      </w:r>
      <w:r>
        <w:t>è</w:t>
      </w:r>
      <w:r>
        <w:rPr>
          <w:spacing w:val="40"/>
        </w:rPr>
        <w:t xml:space="preserve"> </w:t>
      </w:r>
      <w:r>
        <w:t>perentorio</w:t>
      </w:r>
      <w:r>
        <w:rPr>
          <w:spacing w:val="41"/>
        </w:rPr>
        <w:t xml:space="preserve"> </w:t>
      </w:r>
      <w:r>
        <w:t>e</w:t>
      </w:r>
      <w:r>
        <w:rPr>
          <w:spacing w:val="39"/>
        </w:rPr>
        <w:t xml:space="preserve"> </w:t>
      </w:r>
      <w:r>
        <w:t>farà</w:t>
      </w:r>
      <w:r>
        <w:rPr>
          <w:spacing w:val="40"/>
        </w:rPr>
        <w:t xml:space="preserve"> </w:t>
      </w:r>
      <w:r>
        <w:t>fede</w:t>
      </w:r>
      <w:r>
        <w:rPr>
          <w:spacing w:val="39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data</w:t>
      </w:r>
      <w:r>
        <w:rPr>
          <w:spacing w:val="39"/>
        </w:rPr>
        <w:t xml:space="preserve"> </w:t>
      </w:r>
      <w:r>
        <w:t>e</w:t>
      </w:r>
    </w:p>
    <w:p w:rsidR="00B80274" w:rsidRDefault="00B80274" w:rsidP="008938C8">
      <w:pPr>
        <w:pStyle w:val="BodyText"/>
        <w:spacing w:before="90"/>
        <w:jc w:val="both"/>
      </w:pPr>
      <w:r>
        <w:t>l’orario</w:t>
      </w:r>
      <w:r>
        <w:rPr>
          <w:spacing w:val="-2"/>
        </w:rPr>
        <w:t xml:space="preserve"> </w:t>
      </w:r>
      <w:r>
        <w:t>indicati</w:t>
      </w:r>
      <w:r>
        <w:rPr>
          <w:spacing w:val="-3"/>
        </w:rPr>
        <w:t xml:space="preserve"> </w:t>
      </w:r>
      <w:r>
        <w:t>dal</w:t>
      </w:r>
      <w:r>
        <w:rPr>
          <w:spacing w:val="-5"/>
        </w:rPr>
        <w:t xml:space="preserve"> </w:t>
      </w:r>
      <w:r>
        <w:t>sistema</w:t>
      </w:r>
      <w:r>
        <w:rPr>
          <w:spacing w:val="-6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posta</w:t>
      </w:r>
      <w:r>
        <w:rPr>
          <w:spacing w:val="-6"/>
        </w:rPr>
        <w:t xml:space="preserve"> </w:t>
      </w:r>
      <w:r>
        <w:t>elettronica</w:t>
      </w:r>
      <w:r>
        <w:rPr>
          <w:spacing w:val="-2"/>
        </w:rPr>
        <w:t xml:space="preserve"> </w:t>
      </w:r>
      <w:r>
        <w:t>certificata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dall’ufficio</w:t>
      </w:r>
      <w:r>
        <w:rPr>
          <w:spacing w:val="-4"/>
        </w:rPr>
        <w:t xml:space="preserve"> </w:t>
      </w:r>
      <w:r>
        <w:t>protocollo.</w:t>
      </w:r>
    </w:p>
    <w:p w:rsidR="00B80274" w:rsidRDefault="00B80274" w:rsidP="008938C8">
      <w:pPr>
        <w:pStyle w:val="BodyText"/>
        <w:ind w:right="105"/>
        <w:jc w:val="both"/>
      </w:pPr>
      <w:r>
        <w:t>A</w:t>
      </w:r>
      <w:r>
        <w:rPr>
          <w:spacing w:val="1"/>
        </w:rPr>
        <w:t xml:space="preserve"> </w:t>
      </w:r>
      <w:r>
        <w:t>pena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nullità,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dichiarazione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manifestazione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interesse</w:t>
      </w:r>
      <w:r>
        <w:rPr>
          <w:spacing w:val="1"/>
        </w:rPr>
        <w:t xml:space="preserve"> </w:t>
      </w:r>
      <w:r>
        <w:t>dovrà</w:t>
      </w:r>
      <w:r>
        <w:rPr>
          <w:spacing w:val="1"/>
        </w:rPr>
        <w:t xml:space="preserve"> </w:t>
      </w:r>
      <w:r>
        <w:t>essere</w:t>
      </w:r>
      <w:r>
        <w:rPr>
          <w:spacing w:val="1"/>
        </w:rPr>
        <w:t xml:space="preserve"> </w:t>
      </w:r>
      <w:r>
        <w:t>sottoscritta</w:t>
      </w:r>
      <w:r>
        <w:rPr>
          <w:spacing w:val="1"/>
        </w:rPr>
        <w:t xml:space="preserve"> </w:t>
      </w:r>
      <w:r>
        <w:t>dal</w:t>
      </w:r>
      <w:r>
        <w:rPr>
          <w:spacing w:val="1"/>
        </w:rPr>
        <w:t xml:space="preserve"> </w:t>
      </w:r>
      <w:r>
        <w:t>legale</w:t>
      </w:r>
      <w:r>
        <w:rPr>
          <w:spacing w:val="1"/>
        </w:rPr>
        <w:t xml:space="preserve"> </w:t>
      </w:r>
      <w:r>
        <w:t>rappresentante</w:t>
      </w:r>
      <w:r>
        <w:rPr>
          <w:spacing w:val="1"/>
        </w:rPr>
        <w:t xml:space="preserve"> </w:t>
      </w:r>
      <w:r>
        <w:t>dell’impresa</w:t>
      </w:r>
      <w:r>
        <w:rPr>
          <w:spacing w:val="1"/>
        </w:rPr>
        <w:t xml:space="preserve"> </w:t>
      </w:r>
      <w:r>
        <w:t>interessata,</w:t>
      </w:r>
      <w:r>
        <w:rPr>
          <w:spacing w:val="1"/>
        </w:rPr>
        <w:t xml:space="preserve"> </w:t>
      </w:r>
      <w:r>
        <w:t>corredata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copia</w:t>
      </w:r>
      <w:r>
        <w:rPr>
          <w:spacing w:val="1"/>
        </w:rPr>
        <w:t xml:space="preserve"> </w:t>
      </w:r>
      <w:r>
        <w:t>fotostatica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d’identità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sottoscrittore o di un documento di riconoscimento equipollente in corso di validità. In alternativa, è ammessa la</w:t>
      </w:r>
      <w:r>
        <w:rPr>
          <w:spacing w:val="1"/>
        </w:rPr>
        <w:t xml:space="preserve"> </w:t>
      </w:r>
      <w:r>
        <w:t>sottoscrizione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firma</w:t>
      </w:r>
      <w:r>
        <w:rPr>
          <w:spacing w:val="1"/>
        </w:rPr>
        <w:t xml:space="preserve"> </w:t>
      </w:r>
      <w:r>
        <w:t>digitale.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ogni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detta</w:t>
      </w:r>
      <w:r>
        <w:rPr>
          <w:spacing w:val="1"/>
        </w:rPr>
        <w:t xml:space="preserve"> </w:t>
      </w:r>
      <w:r>
        <w:t>manifestazione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interesse</w:t>
      </w:r>
      <w:r>
        <w:rPr>
          <w:spacing w:val="1"/>
        </w:rPr>
        <w:t xml:space="preserve"> </w:t>
      </w:r>
      <w:r>
        <w:t>dovrà</w:t>
      </w:r>
      <w:r>
        <w:rPr>
          <w:spacing w:val="1"/>
        </w:rPr>
        <w:t xml:space="preserve"> </w:t>
      </w:r>
      <w:r>
        <w:t>essere</w:t>
      </w:r>
      <w:r>
        <w:rPr>
          <w:spacing w:val="1"/>
        </w:rPr>
        <w:t xml:space="preserve"> </w:t>
      </w:r>
      <w:r>
        <w:t>redatta</w:t>
      </w:r>
      <w:r>
        <w:rPr>
          <w:spacing w:val="1"/>
        </w:rPr>
        <w:t xml:space="preserve"> </w:t>
      </w:r>
      <w:r>
        <w:t>secondo il modulo allegato. Non sono ammesse candidature aggiuntive o sostitutive pervenute dopo la scadenza</w:t>
      </w:r>
      <w:r>
        <w:rPr>
          <w:spacing w:val="1"/>
        </w:rPr>
        <w:t xml:space="preserve"> </w:t>
      </w:r>
      <w:r>
        <w:t>del termine</w:t>
      </w:r>
      <w:r>
        <w:rPr>
          <w:spacing w:val="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ricezione</w:t>
      </w:r>
      <w:r>
        <w:rPr>
          <w:spacing w:val="1"/>
        </w:rPr>
        <w:t xml:space="preserve"> </w:t>
      </w:r>
      <w:r>
        <w:t>indicato</w:t>
      </w:r>
      <w:r>
        <w:rPr>
          <w:spacing w:val="-1"/>
        </w:rPr>
        <w:t xml:space="preserve"> </w:t>
      </w:r>
      <w:r>
        <w:t>nel presente</w:t>
      </w:r>
      <w:r>
        <w:rPr>
          <w:spacing w:val="-2"/>
        </w:rPr>
        <w:t xml:space="preserve"> </w:t>
      </w:r>
      <w:r>
        <w:t>Avviso.</w:t>
      </w:r>
    </w:p>
    <w:p w:rsidR="00B80274" w:rsidRDefault="00B80274" w:rsidP="008938C8">
      <w:pPr>
        <w:pStyle w:val="Heading1"/>
        <w:numPr>
          <w:ilvl w:val="0"/>
          <w:numId w:val="7"/>
        </w:numPr>
        <w:tabs>
          <w:tab w:val="left" w:pos="276"/>
        </w:tabs>
        <w:spacing w:before="120"/>
        <w:ind w:hanging="165"/>
        <w:jc w:val="both"/>
      </w:pPr>
      <w:r>
        <w:t>-</w:t>
      </w:r>
      <w:r>
        <w:rPr>
          <w:spacing w:val="-2"/>
        </w:rPr>
        <w:t xml:space="preserve"> </w:t>
      </w:r>
      <w:r>
        <w:t>REQUISITI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CONDIZIONI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PARTECIPAZIONE</w:t>
      </w:r>
    </w:p>
    <w:p w:rsidR="00B80274" w:rsidRDefault="00B80274" w:rsidP="008938C8">
      <w:pPr>
        <w:pStyle w:val="BodyText"/>
        <w:jc w:val="both"/>
      </w:pPr>
      <w:r>
        <w:t>Possono</w:t>
      </w:r>
      <w:r>
        <w:rPr>
          <w:spacing w:val="-2"/>
        </w:rPr>
        <w:t xml:space="preserve"> </w:t>
      </w:r>
      <w:r>
        <w:t>partecipare</w:t>
      </w:r>
      <w:r>
        <w:rPr>
          <w:spacing w:val="-4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selezione:</w:t>
      </w:r>
    </w:p>
    <w:p w:rsidR="00B80274" w:rsidRDefault="00B80274" w:rsidP="008938C8">
      <w:pPr>
        <w:pStyle w:val="ListParagraph"/>
        <w:numPr>
          <w:ilvl w:val="0"/>
          <w:numId w:val="6"/>
        </w:numPr>
        <w:tabs>
          <w:tab w:val="left" w:pos="415"/>
        </w:tabs>
        <w:spacing w:before="120"/>
        <w:ind w:left="111" w:right="106" w:firstLine="0"/>
      </w:pPr>
      <w:r>
        <w:t>gli</w:t>
      </w:r>
      <w:r>
        <w:rPr>
          <w:spacing w:val="1"/>
        </w:rPr>
        <w:t xml:space="preserve"> </w:t>
      </w:r>
      <w:r>
        <w:t>operatori</w:t>
      </w:r>
      <w:r>
        <w:rPr>
          <w:spacing w:val="1"/>
        </w:rPr>
        <w:t xml:space="preserve"> </w:t>
      </w:r>
      <w:r>
        <w:t>economici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cui</w:t>
      </w:r>
      <w:r>
        <w:rPr>
          <w:spacing w:val="1"/>
        </w:rPr>
        <w:t xml:space="preserve"> </w:t>
      </w:r>
      <w:r>
        <w:t>all’art.</w:t>
      </w:r>
      <w:r>
        <w:rPr>
          <w:spacing w:val="1"/>
        </w:rPr>
        <w:t xml:space="preserve"> </w:t>
      </w:r>
      <w:r>
        <w:t>45</w:t>
      </w:r>
      <w:r>
        <w:rPr>
          <w:spacing w:val="1"/>
        </w:rPr>
        <w:t xml:space="preserve"> </w:t>
      </w:r>
      <w:r>
        <w:t>comma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Codice,</w:t>
      </w:r>
      <w:r>
        <w:rPr>
          <w:spacing w:val="1"/>
        </w:rPr>
        <w:t xml:space="preserve"> </w:t>
      </w:r>
      <w:r>
        <w:t>costituiti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imprese</w:t>
      </w:r>
      <w:r>
        <w:rPr>
          <w:spacing w:val="1"/>
        </w:rPr>
        <w:t xml:space="preserve"> </w:t>
      </w:r>
      <w:r>
        <w:t>singole,</w:t>
      </w:r>
      <w:r>
        <w:rPr>
          <w:spacing w:val="1"/>
        </w:rPr>
        <w:t xml:space="preserve"> </w:t>
      </w:r>
      <w:r>
        <w:t>imprese</w:t>
      </w:r>
      <w:r>
        <w:rPr>
          <w:spacing w:val="1"/>
        </w:rPr>
        <w:t xml:space="preserve"> </w:t>
      </w:r>
      <w:r>
        <w:t>raggruppate, consorziate o aggregate aderenti al contratto di rete ovvero che intendano riunirsi o consorziarsi ai</w:t>
      </w:r>
      <w:r>
        <w:rPr>
          <w:spacing w:val="1"/>
        </w:rPr>
        <w:t xml:space="preserve"> </w:t>
      </w:r>
      <w:r>
        <w:t>sensi dell’art.</w:t>
      </w:r>
      <w:r>
        <w:rPr>
          <w:spacing w:val="-3"/>
        </w:rPr>
        <w:t xml:space="preserve"> </w:t>
      </w:r>
      <w:r>
        <w:t>48</w:t>
      </w:r>
      <w:r>
        <w:rPr>
          <w:spacing w:val="1"/>
        </w:rPr>
        <w:t xml:space="preserve"> </w:t>
      </w:r>
      <w:r>
        <w:t>comma</w:t>
      </w:r>
      <w:r>
        <w:rPr>
          <w:spacing w:val="-3"/>
        </w:rPr>
        <w:t xml:space="preserve"> </w:t>
      </w:r>
      <w:r>
        <w:t>8</w:t>
      </w:r>
      <w:r>
        <w:rPr>
          <w:spacing w:val="-3"/>
        </w:rPr>
        <w:t xml:space="preserve"> </w:t>
      </w:r>
      <w:r>
        <w:t>del Codice;</w:t>
      </w:r>
    </w:p>
    <w:p w:rsidR="00B80274" w:rsidRDefault="00B80274" w:rsidP="008938C8">
      <w:pPr>
        <w:pStyle w:val="ListParagraph"/>
        <w:numPr>
          <w:ilvl w:val="0"/>
          <w:numId w:val="6"/>
        </w:numPr>
        <w:tabs>
          <w:tab w:val="left" w:pos="283"/>
        </w:tabs>
        <w:spacing w:before="121"/>
        <w:ind w:left="111" w:right="107" w:firstLine="0"/>
      </w:pPr>
      <w:r>
        <w:t>le</w:t>
      </w:r>
      <w:r>
        <w:rPr>
          <w:spacing w:val="1"/>
        </w:rPr>
        <w:t xml:space="preserve"> </w:t>
      </w:r>
      <w:r>
        <w:t>associazioni/imprese</w:t>
      </w:r>
      <w:r>
        <w:rPr>
          <w:spacing w:val="1"/>
        </w:rPr>
        <w:t xml:space="preserve"> </w:t>
      </w:r>
      <w:r>
        <w:t>sociali/cooperative</w:t>
      </w:r>
      <w:r>
        <w:rPr>
          <w:spacing w:val="1"/>
        </w:rPr>
        <w:t xml:space="preserve"> </w:t>
      </w:r>
      <w:r>
        <w:t>sociali,</w:t>
      </w:r>
      <w:r>
        <w:rPr>
          <w:spacing w:val="1"/>
        </w:rPr>
        <w:t xml:space="preserve"> </w:t>
      </w:r>
      <w:r>
        <w:t>altri</w:t>
      </w:r>
      <w:r>
        <w:rPr>
          <w:spacing w:val="1"/>
        </w:rPr>
        <w:t xml:space="preserve"> </w:t>
      </w:r>
      <w:r>
        <w:t>enti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cd.</w:t>
      </w:r>
      <w:r>
        <w:rPr>
          <w:spacing w:val="1"/>
        </w:rPr>
        <w:t xml:space="preserve"> </w:t>
      </w:r>
      <w:r>
        <w:t>terzo</w:t>
      </w:r>
      <w:r>
        <w:rPr>
          <w:spacing w:val="1"/>
        </w:rPr>
        <w:t xml:space="preserve"> </w:t>
      </w:r>
      <w:r>
        <w:t>settore</w:t>
      </w:r>
      <w:r>
        <w:rPr>
          <w:spacing w:val="1"/>
        </w:rPr>
        <w:t xml:space="preserve"> </w:t>
      </w:r>
      <w:r>
        <w:t>aventi</w:t>
      </w:r>
      <w:r>
        <w:rPr>
          <w:spacing w:val="1"/>
        </w:rPr>
        <w:t xml:space="preserve"> </w:t>
      </w:r>
      <w:r>
        <w:t>nello</w:t>
      </w:r>
      <w:r>
        <w:rPr>
          <w:spacing w:val="1"/>
        </w:rPr>
        <w:t xml:space="preserve"> </w:t>
      </w:r>
      <w:r>
        <w:t>Statuto/atto</w:t>
      </w:r>
      <w:r>
        <w:rPr>
          <w:spacing w:val="-47"/>
        </w:rPr>
        <w:t xml:space="preserve"> </w:t>
      </w:r>
      <w:r>
        <w:t>costitutivo</w:t>
      </w:r>
      <w:r>
        <w:rPr>
          <w:spacing w:val="1"/>
        </w:rPr>
        <w:t xml:space="preserve"> </w:t>
      </w:r>
      <w:r>
        <w:t>finalità</w:t>
      </w:r>
      <w:r>
        <w:rPr>
          <w:spacing w:val="-3"/>
        </w:rPr>
        <w:t xml:space="preserve"> </w:t>
      </w:r>
      <w:r>
        <w:t>inerenti</w:t>
      </w:r>
      <w:r>
        <w:rPr>
          <w:spacing w:val="-5"/>
        </w:rPr>
        <w:t xml:space="preserve"> </w:t>
      </w:r>
      <w:r>
        <w:t>l’oggetto</w:t>
      </w:r>
      <w:r>
        <w:rPr>
          <w:spacing w:val="1"/>
        </w:rPr>
        <w:t xml:space="preserve"> </w:t>
      </w:r>
      <w:r>
        <w:t>dell’appalto.</w:t>
      </w:r>
    </w:p>
    <w:p w:rsidR="00B80274" w:rsidRDefault="00B80274" w:rsidP="008938C8">
      <w:pPr>
        <w:pStyle w:val="BodyText"/>
        <w:spacing w:before="118"/>
        <w:jc w:val="both"/>
      </w:pPr>
      <w:r>
        <w:t>I</w:t>
      </w:r>
      <w:r>
        <w:rPr>
          <w:spacing w:val="-2"/>
        </w:rPr>
        <w:t xml:space="preserve"> </w:t>
      </w:r>
      <w:r>
        <w:t>candidati</w:t>
      </w:r>
      <w:r>
        <w:rPr>
          <w:spacing w:val="-2"/>
        </w:rPr>
        <w:t xml:space="preserve"> </w:t>
      </w:r>
      <w:r>
        <w:t>devono</w:t>
      </w:r>
      <w:r>
        <w:rPr>
          <w:spacing w:val="-1"/>
        </w:rPr>
        <w:t xml:space="preserve"> </w:t>
      </w:r>
      <w:r>
        <w:t>altresì</w:t>
      </w:r>
      <w:r>
        <w:rPr>
          <w:spacing w:val="-2"/>
        </w:rPr>
        <w:t xml:space="preserve"> </w:t>
      </w:r>
      <w:r>
        <w:t>essere</w:t>
      </w:r>
      <w:r>
        <w:rPr>
          <w:spacing w:val="-1"/>
        </w:rPr>
        <w:t xml:space="preserve"> </w:t>
      </w:r>
      <w:r>
        <w:t>in</w:t>
      </w:r>
      <w:r>
        <w:rPr>
          <w:spacing w:val="43"/>
        </w:rPr>
        <w:t xml:space="preserve"> </w:t>
      </w:r>
      <w:r>
        <w:t>possesso</w:t>
      </w:r>
      <w:r>
        <w:rPr>
          <w:spacing w:val="-1"/>
        </w:rPr>
        <w:t xml:space="preserve"> </w:t>
      </w:r>
      <w:r>
        <w:t>dei</w:t>
      </w:r>
      <w:r>
        <w:rPr>
          <w:spacing w:val="-5"/>
        </w:rPr>
        <w:t xml:space="preserve"> </w:t>
      </w:r>
      <w:r>
        <w:t>seguenti</w:t>
      </w:r>
      <w:r>
        <w:rPr>
          <w:spacing w:val="-2"/>
        </w:rPr>
        <w:t xml:space="preserve"> </w:t>
      </w:r>
      <w:r>
        <w:t>requisiti:</w:t>
      </w:r>
    </w:p>
    <w:p w:rsidR="00B80274" w:rsidRPr="007A6252" w:rsidRDefault="00B80274" w:rsidP="008938C8">
      <w:pPr>
        <w:pStyle w:val="ListParagraph"/>
        <w:numPr>
          <w:ilvl w:val="0"/>
          <w:numId w:val="6"/>
        </w:numPr>
        <w:tabs>
          <w:tab w:val="left" w:pos="235"/>
        </w:tabs>
        <w:spacing w:before="120"/>
        <w:ind w:left="111" w:right="109" w:firstLine="0"/>
      </w:pPr>
      <w:r w:rsidRPr="007A6252">
        <w:t>requisiti di ordine generale: assenza di tutte le cause di esclusione di cui all’art. 80 del D.lgs 50/2016 e  che non si trovino  nelle  condizioni di cui all’art. 53, comma 16 ter del Dlgs 165/01 o di cui all’art. 35 del Decreto legge 24 giugno 2014, n. 90 convertito con legge 11 agosto 2014, n. 114 o che siano incorsi, ai sensi dell</w:t>
      </w:r>
      <w:r>
        <w:t>a</w:t>
      </w:r>
      <w:r w:rsidRPr="007A6252">
        <w:t xml:space="preserve"> normativa vigente, in ulteriori divieti contrarre con la pubblica amministrazione</w:t>
      </w:r>
      <w:r>
        <w:t xml:space="preserve">; </w:t>
      </w:r>
    </w:p>
    <w:p w:rsidR="00B80274" w:rsidRDefault="00B80274" w:rsidP="008938C8">
      <w:pPr>
        <w:pStyle w:val="ListParagraph"/>
        <w:numPr>
          <w:ilvl w:val="0"/>
          <w:numId w:val="6"/>
        </w:numPr>
        <w:tabs>
          <w:tab w:val="left" w:pos="261"/>
        </w:tabs>
        <w:spacing w:before="121"/>
        <w:ind w:left="111" w:right="105" w:hanging="1"/>
      </w:pPr>
      <w:r>
        <w:t>requisiti di idoneità professionale (art. 83 comma 3 deI Codice): iscrizione alla C.C.I.A.A. per attività inerenti</w:t>
      </w:r>
      <w:r>
        <w:rPr>
          <w:spacing w:val="1"/>
        </w:rPr>
        <w:t xml:space="preserve"> </w:t>
      </w:r>
      <w:r>
        <w:t>l’oggetto dell’appalto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iscrizione</w:t>
      </w:r>
      <w:r>
        <w:rPr>
          <w:spacing w:val="1"/>
        </w:rPr>
        <w:t xml:space="preserve"> </w:t>
      </w:r>
      <w:r>
        <w:t>negli</w:t>
      </w:r>
      <w:r>
        <w:rPr>
          <w:spacing w:val="-1"/>
        </w:rPr>
        <w:t xml:space="preserve"> </w:t>
      </w:r>
      <w:r>
        <w:t>appositi Albi</w:t>
      </w:r>
      <w:r>
        <w:rPr>
          <w:spacing w:val="-3"/>
        </w:rPr>
        <w:t xml:space="preserve"> </w:t>
      </w:r>
      <w:r>
        <w:t>/Registri regionali/nazionali.</w:t>
      </w:r>
    </w:p>
    <w:p w:rsidR="00B80274" w:rsidRDefault="00B80274" w:rsidP="008938C8">
      <w:pPr>
        <w:pStyle w:val="ListParagraph"/>
        <w:numPr>
          <w:ilvl w:val="0"/>
          <w:numId w:val="6"/>
        </w:numPr>
        <w:tabs>
          <w:tab w:val="left" w:pos="261"/>
        </w:tabs>
        <w:spacing w:before="121"/>
        <w:ind w:left="111" w:right="105" w:hanging="1"/>
      </w:pPr>
    </w:p>
    <w:p w:rsidR="00B80274" w:rsidRDefault="00B80274" w:rsidP="008938C8">
      <w:pPr>
        <w:pStyle w:val="Heading1"/>
        <w:ind w:left="111"/>
        <w:jc w:val="both"/>
      </w:pPr>
      <w:r>
        <w:t>7)</w:t>
      </w:r>
      <w:r>
        <w:rPr>
          <w:spacing w:val="-4"/>
        </w:rPr>
        <w:t xml:space="preserve"> </w:t>
      </w:r>
      <w:r>
        <w:t>CRITERI</w:t>
      </w:r>
      <w:r>
        <w:rPr>
          <w:spacing w:val="-1"/>
        </w:rPr>
        <w:t xml:space="preserve"> </w:t>
      </w:r>
      <w:r>
        <w:t>VALUTAZIONE</w:t>
      </w:r>
      <w:r>
        <w:rPr>
          <w:spacing w:val="-4"/>
        </w:rPr>
        <w:t xml:space="preserve"> </w:t>
      </w:r>
      <w:r>
        <w:t>PROCEDURA</w:t>
      </w:r>
      <w:r>
        <w:rPr>
          <w:spacing w:val="-4"/>
        </w:rPr>
        <w:t xml:space="preserve"> </w:t>
      </w:r>
      <w:r>
        <w:t>NEGOZIATA</w:t>
      </w:r>
    </w:p>
    <w:p w:rsidR="00B80274" w:rsidRDefault="00B80274" w:rsidP="008938C8">
      <w:pPr>
        <w:pStyle w:val="BodyText"/>
        <w:jc w:val="both"/>
      </w:pPr>
      <w:r>
        <w:t>La</w:t>
      </w:r>
      <w:r>
        <w:rPr>
          <w:spacing w:val="1"/>
        </w:rPr>
        <w:t xml:space="preserve"> </w:t>
      </w:r>
      <w:r>
        <w:t>successiva</w:t>
      </w:r>
      <w:r>
        <w:rPr>
          <w:spacing w:val="1"/>
        </w:rPr>
        <w:t xml:space="preserve"> </w:t>
      </w:r>
      <w:r>
        <w:t>procedura</w:t>
      </w:r>
      <w:r>
        <w:rPr>
          <w:spacing w:val="1"/>
        </w:rPr>
        <w:t xml:space="preserve"> </w:t>
      </w:r>
      <w:r>
        <w:t>negoziata</w:t>
      </w:r>
      <w:r>
        <w:rPr>
          <w:spacing w:val="1"/>
        </w:rPr>
        <w:t xml:space="preserve"> </w:t>
      </w:r>
      <w:r>
        <w:t>cui</w:t>
      </w:r>
      <w:r>
        <w:rPr>
          <w:spacing w:val="1"/>
        </w:rPr>
        <w:t xml:space="preserve"> </w:t>
      </w:r>
      <w:r>
        <w:t>saranno</w:t>
      </w:r>
      <w:r>
        <w:rPr>
          <w:spacing w:val="1"/>
        </w:rPr>
        <w:t xml:space="preserve"> </w:t>
      </w:r>
      <w:r>
        <w:t>invitati</w:t>
      </w:r>
      <w:r>
        <w:rPr>
          <w:spacing w:val="1"/>
        </w:rPr>
        <w:t xml:space="preserve"> </w:t>
      </w:r>
      <w:r>
        <w:t>gli</w:t>
      </w:r>
      <w:r>
        <w:rPr>
          <w:spacing w:val="1"/>
        </w:rPr>
        <w:t xml:space="preserve"> </w:t>
      </w:r>
      <w:r>
        <w:t>operatori</w:t>
      </w:r>
      <w:r>
        <w:rPr>
          <w:spacing w:val="1"/>
        </w:rPr>
        <w:t xml:space="preserve"> </w:t>
      </w:r>
      <w:r>
        <w:t>avverrà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criterio</w:t>
      </w:r>
      <w:r>
        <w:rPr>
          <w:spacing w:val="1"/>
        </w:rPr>
        <w:t xml:space="preserve"> </w:t>
      </w:r>
      <w:r>
        <w:t>dell’offerta</w:t>
      </w:r>
      <w:r>
        <w:rPr>
          <w:spacing w:val="-47"/>
        </w:rPr>
        <w:t xml:space="preserve"> </w:t>
      </w:r>
      <w:r>
        <w:t>economicamente</w:t>
      </w:r>
      <w:r>
        <w:rPr>
          <w:spacing w:val="-3"/>
        </w:rPr>
        <w:t xml:space="preserve"> </w:t>
      </w:r>
      <w:r>
        <w:t>più</w:t>
      </w:r>
      <w:r>
        <w:rPr>
          <w:spacing w:val="-1"/>
        </w:rPr>
        <w:t xml:space="preserve"> </w:t>
      </w:r>
      <w:r>
        <w:t>vantaggiosa sulla base</w:t>
      </w:r>
      <w:r>
        <w:rPr>
          <w:spacing w:val="1"/>
        </w:rPr>
        <w:t xml:space="preserve"> </w:t>
      </w:r>
      <w:r>
        <w:t>dei seguenti criteri</w:t>
      </w:r>
      <w:r>
        <w:rPr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valutazione:</w:t>
      </w:r>
    </w:p>
    <w:p w:rsidR="00B80274" w:rsidRDefault="00B80274" w:rsidP="008938C8">
      <w:pPr>
        <w:pStyle w:val="ListParagraph"/>
        <w:numPr>
          <w:ilvl w:val="0"/>
          <w:numId w:val="6"/>
        </w:numPr>
        <w:tabs>
          <w:tab w:val="left" w:pos="230"/>
        </w:tabs>
        <w:spacing w:before="121"/>
        <w:ind w:left="229" w:hanging="119"/>
        <w:jc w:val="left"/>
      </w:pPr>
      <w:r>
        <w:t>Offerta</w:t>
      </w:r>
      <w:r>
        <w:rPr>
          <w:spacing w:val="-5"/>
        </w:rPr>
        <w:t xml:space="preserve"> </w:t>
      </w:r>
      <w:r>
        <w:t>Economica</w:t>
      </w:r>
      <w:r>
        <w:rPr>
          <w:spacing w:val="-5"/>
        </w:rPr>
        <w:t xml:space="preserve"> </w:t>
      </w:r>
      <w:r>
        <w:t>30/100</w:t>
      </w:r>
    </w:p>
    <w:p w:rsidR="00B80274" w:rsidRDefault="00B80274" w:rsidP="008938C8">
      <w:pPr>
        <w:pStyle w:val="ListParagraph"/>
        <w:numPr>
          <w:ilvl w:val="0"/>
          <w:numId w:val="6"/>
        </w:numPr>
        <w:tabs>
          <w:tab w:val="left" w:pos="230"/>
        </w:tabs>
        <w:spacing w:before="120"/>
        <w:ind w:left="229" w:hanging="119"/>
        <w:jc w:val="left"/>
      </w:pPr>
      <w:r>
        <w:t>Offerta</w:t>
      </w:r>
      <w:r>
        <w:rPr>
          <w:spacing w:val="-4"/>
        </w:rPr>
        <w:t xml:space="preserve"> </w:t>
      </w:r>
      <w:r>
        <w:t>Tecnica</w:t>
      </w:r>
      <w:r>
        <w:rPr>
          <w:spacing w:val="-4"/>
        </w:rPr>
        <w:t xml:space="preserve"> </w:t>
      </w:r>
      <w:r>
        <w:t>70/100</w:t>
      </w:r>
    </w:p>
    <w:p w:rsidR="00B80274" w:rsidRDefault="00B80274" w:rsidP="008938C8">
      <w:pPr>
        <w:pStyle w:val="BodyText"/>
        <w:spacing w:before="11"/>
        <w:rPr>
          <w:sz w:val="9"/>
        </w:rPr>
      </w:pPr>
    </w:p>
    <w:tbl>
      <w:tblPr>
        <w:tblW w:w="0" w:type="auto"/>
        <w:tblInd w:w="7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133"/>
        <w:gridCol w:w="4224"/>
        <w:gridCol w:w="1793"/>
        <w:gridCol w:w="187"/>
      </w:tblGrid>
      <w:tr w:rsidR="00B80274" w:rsidTr="00FE183B">
        <w:trPr>
          <w:trHeight w:val="316"/>
        </w:trPr>
        <w:tc>
          <w:tcPr>
            <w:tcW w:w="7337" w:type="dxa"/>
            <w:gridSpan w:val="4"/>
          </w:tcPr>
          <w:p w:rsidR="00B80274" w:rsidRDefault="00B80274" w:rsidP="00FE183B">
            <w:pPr>
              <w:pStyle w:val="TableParagraph"/>
              <w:spacing w:line="194" w:lineRule="exact"/>
              <w:ind w:left="2458" w:right="2449"/>
              <w:rPr>
                <w:sz w:val="16"/>
              </w:rPr>
            </w:pPr>
            <w:r>
              <w:rPr>
                <w:sz w:val="16"/>
              </w:rPr>
              <w:t>Criteri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Valutazione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Offerta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Tecnica</w:t>
            </w:r>
          </w:p>
        </w:tc>
      </w:tr>
      <w:tr w:rsidR="00B80274" w:rsidTr="00FE183B">
        <w:trPr>
          <w:trHeight w:val="349"/>
        </w:trPr>
        <w:tc>
          <w:tcPr>
            <w:tcW w:w="1133" w:type="dxa"/>
          </w:tcPr>
          <w:p w:rsidR="00B80274" w:rsidRDefault="00B80274" w:rsidP="00FE183B">
            <w:pPr>
              <w:pStyle w:val="TableParagraph"/>
              <w:spacing w:before="34"/>
              <w:ind w:left="312" w:right="300"/>
              <w:rPr>
                <w:sz w:val="16"/>
              </w:rPr>
            </w:pPr>
            <w:r>
              <w:rPr>
                <w:sz w:val="16"/>
              </w:rPr>
              <w:t>criterio</w:t>
            </w:r>
          </w:p>
        </w:tc>
        <w:tc>
          <w:tcPr>
            <w:tcW w:w="4224" w:type="dxa"/>
          </w:tcPr>
          <w:p w:rsidR="00B80274" w:rsidRDefault="00B80274" w:rsidP="00EE2835">
            <w:pPr>
              <w:pStyle w:val="TableParagraph"/>
              <w:spacing w:before="34"/>
              <w:ind w:left="1725" w:right="1432"/>
              <w:rPr>
                <w:sz w:val="16"/>
              </w:rPr>
            </w:pPr>
            <w:r>
              <w:rPr>
                <w:sz w:val="16"/>
              </w:rPr>
              <w:t>descrizione</w:t>
            </w:r>
          </w:p>
        </w:tc>
        <w:tc>
          <w:tcPr>
            <w:tcW w:w="1793" w:type="dxa"/>
          </w:tcPr>
          <w:p w:rsidR="00B80274" w:rsidRDefault="00B80274" w:rsidP="00FE183B">
            <w:pPr>
              <w:pStyle w:val="TableParagraph"/>
              <w:spacing w:before="34"/>
              <w:ind w:left="69"/>
              <w:rPr>
                <w:sz w:val="16"/>
              </w:rPr>
            </w:pPr>
            <w:r>
              <w:rPr>
                <w:sz w:val="16"/>
              </w:rPr>
              <w:t>punteggio</w:t>
            </w:r>
          </w:p>
        </w:tc>
        <w:tc>
          <w:tcPr>
            <w:tcW w:w="187" w:type="dxa"/>
          </w:tcPr>
          <w:p w:rsidR="00B80274" w:rsidRDefault="00B80274" w:rsidP="00FE183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80274" w:rsidTr="00FE183B">
        <w:trPr>
          <w:trHeight w:val="1576"/>
        </w:trPr>
        <w:tc>
          <w:tcPr>
            <w:tcW w:w="1133" w:type="dxa"/>
          </w:tcPr>
          <w:p w:rsidR="00B80274" w:rsidRDefault="00B80274" w:rsidP="00FE183B">
            <w:pPr>
              <w:pStyle w:val="TableParagraph"/>
              <w:rPr>
                <w:sz w:val="16"/>
              </w:rPr>
            </w:pPr>
          </w:p>
          <w:p w:rsidR="00B80274" w:rsidRDefault="00B80274" w:rsidP="00FE183B">
            <w:pPr>
              <w:pStyle w:val="TableParagraph"/>
              <w:rPr>
                <w:sz w:val="16"/>
              </w:rPr>
            </w:pPr>
          </w:p>
          <w:p w:rsidR="00B80274" w:rsidRDefault="00B80274" w:rsidP="00FE183B">
            <w:pPr>
              <w:pStyle w:val="TableParagraph"/>
              <w:rPr>
                <w:sz w:val="16"/>
              </w:rPr>
            </w:pPr>
          </w:p>
          <w:p w:rsidR="00B80274" w:rsidRDefault="00B80274" w:rsidP="00FE183B">
            <w:pPr>
              <w:pStyle w:val="TableParagraph"/>
              <w:rPr>
                <w:sz w:val="16"/>
              </w:rPr>
            </w:pPr>
          </w:p>
          <w:p w:rsidR="00B80274" w:rsidRDefault="00B80274" w:rsidP="00FE183B">
            <w:pPr>
              <w:pStyle w:val="TableParagraph"/>
              <w:rPr>
                <w:sz w:val="16"/>
              </w:rPr>
            </w:pPr>
          </w:p>
          <w:p w:rsidR="00B80274" w:rsidRDefault="00B80274" w:rsidP="00FE183B">
            <w:pPr>
              <w:pStyle w:val="TableParagraph"/>
              <w:spacing w:before="3"/>
              <w:rPr>
                <w:sz w:val="23"/>
              </w:rPr>
            </w:pPr>
          </w:p>
          <w:p w:rsidR="00B80274" w:rsidRDefault="00B80274" w:rsidP="00FE183B">
            <w:pPr>
              <w:pStyle w:val="TableParagraph"/>
              <w:ind w:left="14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224" w:type="dxa"/>
          </w:tcPr>
          <w:p w:rsidR="00B80274" w:rsidRDefault="00B80274" w:rsidP="00FE183B">
            <w:pPr>
              <w:pStyle w:val="TableParagraph"/>
              <w:rPr>
                <w:sz w:val="16"/>
              </w:rPr>
            </w:pPr>
          </w:p>
          <w:p w:rsidR="00B80274" w:rsidRDefault="00B80274" w:rsidP="00FE183B">
            <w:pPr>
              <w:pStyle w:val="TableParagraph"/>
              <w:rPr>
                <w:sz w:val="16"/>
              </w:rPr>
            </w:pPr>
          </w:p>
          <w:p w:rsidR="00B80274" w:rsidRDefault="00B80274" w:rsidP="00FE183B">
            <w:pPr>
              <w:pStyle w:val="TableParagraph"/>
              <w:spacing w:before="6"/>
              <w:rPr>
                <w:sz w:val="13"/>
              </w:rPr>
            </w:pPr>
          </w:p>
          <w:p w:rsidR="00B80274" w:rsidRDefault="00B80274" w:rsidP="00FE183B">
            <w:pPr>
              <w:pStyle w:val="TableParagraph"/>
              <w:ind w:left="71"/>
              <w:jc w:val="both"/>
              <w:rPr>
                <w:sz w:val="16"/>
              </w:rPr>
            </w:pPr>
            <w:r>
              <w:rPr>
                <w:sz w:val="16"/>
              </w:rPr>
              <w:t>Modello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organizzativo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proposto.</w:t>
            </w:r>
          </w:p>
          <w:p w:rsidR="00B80274" w:rsidRDefault="00B80274" w:rsidP="00FE183B">
            <w:pPr>
              <w:pStyle w:val="TableParagraph"/>
              <w:spacing w:before="119"/>
              <w:ind w:left="71" w:right="57"/>
              <w:jc w:val="both"/>
              <w:rPr>
                <w:sz w:val="16"/>
              </w:rPr>
            </w:pPr>
            <w:r>
              <w:rPr>
                <w:sz w:val="16"/>
              </w:rPr>
              <w:t>Verranno valutate in particolare le modalità, mezzi, strumenti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per la realizzazione del servizio e modalità di coinvolgimento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degli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studenti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universitari.</w:t>
            </w:r>
          </w:p>
        </w:tc>
        <w:tc>
          <w:tcPr>
            <w:tcW w:w="1793" w:type="dxa"/>
          </w:tcPr>
          <w:p w:rsidR="00B80274" w:rsidRDefault="00B80274" w:rsidP="00FE183B">
            <w:pPr>
              <w:pStyle w:val="TableParagraph"/>
              <w:rPr>
                <w:sz w:val="16"/>
              </w:rPr>
            </w:pPr>
          </w:p>
          <w:p w:rsidR="00B80274" w:rsidRDefault="00B80274" w:rsidP="00FE183B">
            <w:pPr>
              <w:pStyle w:val="TableParagraph"/>
              <w:rPr>
                <w:sz w:val="16"/>
              </w:rPr>
            </w:pPr>
          </w:p>
          <w:p w:rsidR="00B80274" w:rsidRDefault="00B80274" w:rsidP="00FE183B">
            <w:pPr>
              <w:pStyle w:val="TableParagraph"/>
              <w:rPr>
                <w:sz w:val="16"/>
              </w:rPr>
            </w:pPr>
          </w:p>
          <w:p w:rsidR="00B80274" w:rsidRDefault="00B80274" w:rsidP="00FE183B">
            <w:pPr>
              <w:pStyle w:val="TableParagraph"/>
              <w:rPr>
                <w:sz w:val="16"/>
              </w:rPr>
            </w:pPr>
          </w:p>
          <w:p w:rsidR="00B80274" w:rsidRDefault="00B80274" w:rsidP="00FE183B">
            <w:pPr>
              <w:pStyle w:val="TableParagraph"/>
              <w:rPr>
                <w:sz w:val="16"/>
              </w:rPr>
            </w:pPr>
          </w:p>
          <w:p w:rsidR="00B80274" w:rsidRDefault="00B80274" w:rsidP="00FE183B">
            <w:pPr>
              <w:pStyle w:val="TableParagraph"/>
              <w:spacing w:before="1"/>
              <w:rPr>
                <w:sz w:val="23"/>
              </w:rPr>
            </w:pPr>
          </w:p>
          <w:p w:rsidR="00B80274" w:rsidRDefault="00B80274" w:rsidP="00FE183B">
            <w:pPr>
              <w:pStyle w:val="TableParagraph"/>
              <w:ind w:right="60"/>
              <w:jc w:val="right"/>
              <w:rPr>
                <w:sz w:val="16"/>
              </w:rPr>
            </w:pPr>
            <w:r>
              <w:rPr>
                <w:sz w:val="16"/>
              </w:rPr>
              <w:t>40/100</w:t>
            </w:r>
          </w:p>
        </w:tc>
        <w:tc>
          <w:tcPr>
            <w:tcW w:w="187" w:type="dxa"/>
          </w:tcPr>
          <w:p w:rsidR="00B80274" w:rsidRDefault="00B80274" w:rsidP="00FE183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80274" w:rsidTr="00FE183B">
        <w:trPr>
          <w:trHeight w:val="1261"/>
        </w:trPr>
        <w:tc>
          <w:tcPr>
            <w:tcW w:w="1133" w:type="dxa"/>
          </w:tcPr>
          <w:p w:rsidR="00B80274" w:rsidRDefault="00B80274" w:rsidP="00FE183B">
            <w:pPr>
              <w:pStyle w:val="TableParagraph"/>
              <w:rPr>
                <w:sz w:val="16"/>
              </w:rPr>
            </w:pPr>
          </w:p>
          <w:p w:rsidR="00B80274" w:rsidRDefault="00B80274" w:rsidP="00FE183B">
            <w:pPr>
              <w:pStyle w:val="TableParagraph"/>
              <w:rPr>
                <w:sz w:val="16"/>
              </w:rPr>
            </w:pPr>
          </w:p>
          <w:p w:rsidR="00B80274" w:rsidRDefault="00B80274" w:rsidP="00FE183B">
            <w:pPr>
              <w:pStyle w:val="TableParagraph"/>
              <w:rPr>
                <w:sz w:val="16"/>
              </w:rPr>
            </w:pPr>
          </w:p>
          <w:p w:rsidR="00B80274" w:rsidRDefault="00B80274" w:rsidP="00FE183B">
            <w:pPr>
              <w:pStyle w:val="TableParagraph"/>
              <w:rPr>
                <w:sz w:val="16"/>
              </w:rPr>
            </w:pPr>
          </w:p>
          <w:p w:rsidR="00B80274" w:rsidRDefault="00B80274" w:rsidP="00FE183B">
            <w:pPr>
              <w:pStyle w:val="TableParagraph"/>
              <w:spacing w:before="4"/>
              <w:rPr>
                <w:sz w:val="13"/>
              </w:rPr>
            </w:pPr>
          </w:p>
          <w:p w:rsidR="00B80274" w:rsidRDefault="00B80274" w:rsidP="00FE183B">
            <w:pPr>
              <w:pStyle w:val="TableParagraph"/>
              <w:ind w:left="14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224" w:type="dxa"/>
          </w:tcPr>
          <w:p w:rsidR="00B80274" w:rsidRDefault="00B80274" w:rsidP="00FE183B">
            <w:pPr>
              <w:pStyle w:val="TableParagraph"/>
              <w:rPr>
                <w:sz w:val="16"/>
              </w:rPr>
            </w:pPr>
          </w:p>
          <w:p w:rsidR="00B80274" w:rsidRDefault="00B80274" w:rsidP="00FE183B">
            <w:pPr>
              <w:pStyle w:val="TableParagraph"/>
              <w:spacing w:before="8"/>
              <w:rPr>
                <w:sz w:val="19"/>
              </w:rPr>
            </w:pPr>
          </w:p>
          <w:p w:rsidR="00B80274" w:rsidRDefault="00B80274" w:rsidP="00FE183B">
            <w:pPr>
              <w:pStyle w:val="TableParagraph"/>
              <w:ind w:left="71"/>
              <w:rPr>
                <w:sz w:val="16"/>
              </w:rPr>
            </w:pPr>
            <w:r>
              <w:rPr>
                <w:sz w:val="16"/>
              </w:rPr>
              <w:t>Curriculum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vitae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personale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proposto.</w:t>
            </w:r>
          </w:p>
          <w:p w:rsidR="00B80274" w:rsidRDefault="00B80274" w:rsidP="00FE183B">
            <w:pPr>
              <w:pStyle w:val="TableParagraph"/>
              <w:spacing w:before="119"/>
              <w:ind w:left="71"/>
              <w:rPr>
                <w:sz w:val="16"/>
              </w:rPr>
            </w:pPr>
            <w:r>
              <w:rPr>
                <w:sz w:val="16"/>
              </w:rPr>
              <w:t>Verranno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valutati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particolare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l’adeguatezza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titolo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studio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 il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possesso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dell’esperienza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professionale.</w:t>
            </w:r>
          </w:p>
        </w:tc>
        <w:tc>
          <w:tcPr>
            <w:tcW w:w="1793" w:type="dxa"/>
          </w:tcPr>
          <w:p w:rsidR="00B80274" w:rsidRDefault="00B80274" w:rsidP="00FE183B">
            <w:pPr>
              <w:pStyle w:val="TableParagraph"/>
              <w:rPr>
                <w:sz w:val="16"/>
              </w:rPr>
            </w:pPr>
          </w:p>
          <w:p w:rsidR="00B80274" w:rsidRDefault="00B80274" w:rsidP="00FE183B">
            <w:pPr>
              <w:pStyle w:val="TableParagraph"/>
              <w:rPr>
                <w:sz w:val="16"/>
              </w:rPr>
            </w:pPr>
          </w:p>
          <w:p w:rsidR="00B80274" w:rsidRDefault="00B80274" w:rsidP="00FE183B">
            <w:pPr>
              <w:pStyle w:val="TableParagraph"/>
              <w:rPr>
                <w:sz w:val="16"/>
              </w:rPr>
            </w:pPr>
          </w:p>
          <w:p w:rsidR="00B80274" w:rsidRDefault="00B80274" w:rsidP="00FE183B">
            <w:pPr>
              <w:pStyle w:val="TableParagraph"/>
              <w:rPr>
                <w:sz w:val="16"/>
              </w:rPr>
            </w:pPr>
          </w:p>
          <w:p w:rsidR="00B80274" w:rsidRDefault="00B80274" w:rsidP="00FE183B">
            <w:pPr>
              <w:pStyle w:val="TableParagraph"/>
              <w:spacing w:before="4"/>
              <w:rPr>
                <w:sz w:val="13"/>
              </w:rPr>
            </w:pPr>
          </w:p>
          <w:p w:rsidR="00B80274" w:rsidRDefault="00B80274" w:rsidP="00FE183B">
            <w:pPr>
              <w:pStyle w:val="TableParagraph"/>
              <w:ind w:right="60"/>
              <w:jc w:val="right"/>
              <w:rPr>
                <w:sz w:val="16"/>
              </w:rPr>
            </w:pPr>
            <w:r>
              <w:rPr>
                <w:sz w:val="16"/>
              </w:rPr>
              <w:t>20/100</w:t>
            </w:r>
          </w:p>
        </w:tc>
        <w:tc>
          <w:tcPr>
            <w:tcW w:w="187" w:type="dxa"/>
          </w:tcPr>
          <w:p w:rsidR="00B80274" w:rsidRDefault="00B80274" w:rsidP="00FE183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80274" w:rsidTr="00FE183B">
        <w:trPr>
          <w:trHeight w:val="1259"/>
        </w:trPr>
        <w:tc>
          <w:tcPr>
            <w:tcW w:w="1133" w:type="dxa"/>
          </w:tcPr>
          <w:p w:rsidR="00B80274" w:rsidRDefault="00B80274" w:rsidP="00FE183B">
            <w:pPr>
              <w:pStyle w:val="TableParagraph"/>
              <w:rPr>
                <w:sz w:val="16"/>
              </w:rPr>
            </w:pPr>
          </w:p>
          <w:p w:rsidR="00B80274" w:rsidRDefault="00B80274" w:rsidP="00FE183B">
            <w:pPr>
              <w:pStyle w:val="TableParagraph"/>
              <w:rPr>
                <w:sz w:val="16"/>
              </w:rPr>
            </w:pPr>
          </w:p>
          <w:p w:rsidR="00B80274" w:rsidRDefault="00B80274" w:rsidP="00FE183B">
            <w:pPr>
              <w:pStyle w:val="TableParagraph"/>
              <w:rPr>
                <w:sz w:val="16"/>
              </w:rPr>
            </w:pPr>
          </w:p>
          <w:p w:rsidR="00B80274" w:rsidRDefault="00B80274" w:rsidP="00FE183B">
            <w:pPr>
              <w:pStyle w:val="TableParagraph"/>
              <w:rPr>
                <w:sz w:val="16"/>
              </w:rPr>
            </w:pPr>
          </w:p>
          <w:p w:rsidR="00B80274" w:rsidRDefault="00B80274" w:rsidP="00FE183B">
            <w:pPr>
              <w:pStyle w:val="TableParagraph"/>
              <w:spacing w:before="4"/>
              <w:rPr>
                <w:sz w:val="13"/>
              </w:rPr>
            </w:pPr>
          </w:p>
          <w:p w:rsidR="00B80274" w:rsidRDefault="00B80274" w:rsidP="00FE183B">
            <w:pPr>
              <w:pStyle w:val="TableParagraph"/>
              <w:ind w:left="14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4224" w:type="dxa"/>
          </w:tcPr>
          <w:p w:rsidR="00B80274" w:rsidRDefault="00B80274" w:rsidP="00EE2835">
            <w:pPr>
              <w:pStyle w:val="TableParagraph"/>
              <w:spacing w:before="8"/>
              <w:jc w:val="left"/>
              <w:rPr>
                <w:sz w:val="19"/>
              </w:rPr>
            </w:pPr>
          </w:p>
          <w:p w:rsidR="00B80274" w:rsidRDefault="00B80274" w:rsidP="00FE183B">
            <w:pPr>
              <w:pStyle w:val="TableParagraph"/>
              <w:ind w:left="71"/>
              <w:rPr>
                <w:sz w:val="16"/>
              </w:rPr>
            </w:pPr>
            <w:r>
              <w:rPr>
                <w:sz w:val="16"/>
              </w:rPr>
              <w:t>Strumentazione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tecnica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proposta.</w:t>
            </w:r>
          </w:p>
          <w:p w:rsidR="00B80274" w:rsidRDefault="00B80274" w:rsidP="00FE183B">
            <w:pPr>
              <w:pStyle w:val="TableParagraph"/>
              <w:spacing w:before="119"/>
              <w:ind w:left="71"/>
              <w:rPr>
                <w:sz w:val="16"/>
              </w:rPr>
            </w:pPr>
            <w:r>
              <w:rPr>
                <w:sz w:val="16"/>
              </w:rPr>
              <w:t>Verranno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valutate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particolare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qualità,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il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pregio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tecnico,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le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caratteristiche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funzionali,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l’utilizzo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sistemi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open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source.</w:t>
            </w:r>
          </w:p>
        </w:tc>
        <w:tc>
          <w:tcPr>
            <w:tcW w:w="1793" w:type="dxa"/>
          </w:tcPr>
          <w:p w:rsidR="00B80274" w:rsidRDefault="00B80274" w:rsidP="00FE183B">
            <w:pPr>
              <w:pStyle w:val="TableParagraph"/>
              <w:rPr>
                <w:sz w:val="16"/>
              </w:rPr>
            </w:pPr>
          </w:p>
          <w:p w:rsidR="00B80274" w:rsidRDefault="00B80274" w:rsidP="00FE183B">
            <w:pPr>
              <w:pStyle w:val="TableParagraph"/>
              <w:rPr>
                <w:sz w:val="16"/>
              </w:rPr>
            </w:pPr>
          </w:p>
          <w:p w:rsidR="00B80274" w:rsidRDefault="00B80274" w:rsidP="00FE183B">
            <w:pPr>
              <w:pStyle w:val="TableParagraph"/>
              <w:rPr>
                <w:sz w:val="16"/>
              </w:rPr>
            </w:pPr>
          </w:p>
          <w:p w:rsidR="00B80274" w:rsidRDefault="00B80274" w:rsidP="00FE183B">
            <w:pPr>
              <w:pStyle w:val="TableParagraph"/>
              <w:rPr>
                <w:sz w:val="16"/>
              </w:rPr>
            </w:pPr>
          </w:p>
          <w:p w:rsidR="00B80274" w:rsidRDefault="00B80274" w:rsidP="00FE183B">
            <w:pPr>
              <w:pStyle w:val="TableParagraph"/>
              <w:spacing w:before="4"/>
              <w:rPr>
                <w:sz w:val="13"/>
              </w:rPr>
            </w:pPr>
          </w:p>
          <w:p w:rsidR="00B80274" w:rsidRDefault="00B80274" w:rsidP="00FE183B">
            <w:pPr>
              <w:pStyle w:val="TableParagraph"/>
              <w:ind w:right="60"/>
              <w:jc w:val="right"/>
              <w:rPr>
                <w:sz w:val="16"/>
              </w:rPr>
            </w:pPr>
            <w:r>
              <w:rPr>
                <w:sz w:val="16"/>
              </w:rPr>
              <w:t>10/100</w:t>
            </w:r>
          </w:p>
        </w:tc>
        <w:tc>
          <w:tcPr>
            <w:tcW w:w="187" w:type="dxa"/>
          </w:tcPr>
          <w:p w:rsidR="00B80274" w:rsidRDefault="00B80274" w:rsidP="00FE183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80274" w:rsidTr="00FE183B">
        <w:trPr>
          <w:trHeight w:val="352"/>
        </w:trPr>
        <w:tc>
          <w:tcPr>
            <w:tcW w:w="1133" w:type="dxa"/>
          </w:tcPr>
          <w:p w:rsidR="00B80274" w:rsidRDefault="00B80274" w:rsidP="00FE183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24" w:type="dxa"/>
          </w:tcPr>
          <w:p w:rsidR="00B80274" w:rsidRDefault="00B80274" w:rsidP="00FE183B">
            <w:pPr>
              <w:pStyle w:val="TableParagraph"/>
              <w:spacing w:before="34"/>
              <w:ind w:left="2716"/>
              <w:rPr>
                <w:sz w:val="16"/>
              </w:rPr>
            </w:pPr>
            <w:r>
              <w:rPr>
                <w:sz w:val="16"/>
              </w:rPr>
              <w:t>Totale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Offerta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Tecnica</w:t>
            </w:r>
          </w:p>
        </w:tc>
        <w:tc>
          <w:tcPr>
            <w:tcW w:w="1793" w:type="dxa"/>
          </w:tcPr>
          <w:p w:rsidR="00B80274" w:rsidRDefault="00B80274" w:rsidP="00FE183B">
            <w:pPr>
              <w:pStyle w:val="TableParagraph"/>
              <w:spacing w:before="34"/>
              <w:ind w:right="60"/>
              <w:jc w:val="right"/>
              <w:rPr>
                <w:sz w:val="16"/>
              </w:rPr>
            </w:pPr>
            <w:r>
              <w:rPr>
                <w:sz w:val="16"/>
              </w:rPr>
              <w:t>70/100</w:t>
            </w:r>
          </w:p>
        </w:tc>
        <w:tc>
          <w:tcPr>
            <w:tcW w:w="187" w:type="dxa"/>
          </w:tcPr>
          <w:p w:rsidR="00B80274" w:rsidRDefault="00B80274" w:rsidP="00FE183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B80274" w:rsidRDefault="00B80274" w:rsidP="008938C8">
      <w:pPr>
        <w:pStyle w:val="BodyText"/>
        <w:spacing w:before="4"/>
        <w:rPr>
          <w:sz w:val="31"/>
        </w:rPr>
      </w:pPr>
    </w:p>
    <w:p w:rsidR="00B80274" w:rsidRDefault="00B80274" w:rsidP="008819C8">
      <w:pPr>
        <w:pStyle w:val="Heading1"/>
        <w:spacing w:before="1"/>
        <w:ind w:left="111"/>
      </w:pPr>
      <w:r>
        <w:t>8-</w:t>
      </w:r>
      <w:r>
        <w:rPr>
          <w:spacing w:val="-2"/>
        </w:rPr>
        <w:t xml:space="preserve"> </w:t>
      </w:r>
      <w:r>
        <w:t>NUMERO</w:t>
      </w:r>
      <w:r>
        <w:rPr>
          <w:spacing w:val="-4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OPERATORI INVITATI</w:t>
      </w:r>
    </w:p>
    <w:p w:rsidR="00B80274" w:rsidRDefault="00B80274" w:rsidP="008819C8">
      <w:pPr>
        <w:pStyle w:val="BodyText"/>
        <w:spacing w:before="90"/>
        <w:ind w:right="105"/>
        <w:jc w:val="both"/>
      </w:pPr>
      <w:r>
        <w:t>Il presente avviso di manifestazione di interesse ha il solo scopo di individuare gli operatori economici interessati</w:t>
      </w:r>
      <w:r>
        <w:rPr>
          <w:spacing w:val="1"/>
        </w:rPr>
        <w:t xml:space="preserve"> </w:t>
      </w:r>
      <w:r>
        <w:t>ad</w:t>
      </w:r>
      <w:r>
        <w:rPr>
          <w:spacing w:val="-2"/>
        </w:rPr>
        <w:t xml:space="preserve"> </w:t>
      </w:r>
      <w:r>
        <w:t>essere</w:t>
      </w:r>
      <w:r>
        <w:rPr>
          <w:spacing w:val="1"/>
        </w:rPr>
        <w:t xml:space="preserve"> </w:t>
      </w:r>
      <w:r>
        <w:t>successivamente</w:t>
      </w:r>
      <w:r>
        <w:rPr>
          <w:spacing w:val="-4"/>
        </w:rPr>
        <w:t xml:space="preserve"> </w:t>
      </w:r>
      <w:r>
        <w:t>invitati a</w:t>
      </w:r>
      <w:r>
        <w:rPr>
          <w:spacing w:val="-4"/>
        </w:rPr>
        <w:t xml:space="preserve"> </w:t>
      </w:r>
      <w:r>
        <w:t>presentare</w:t>
      </w:r>
      <w:r>
        <w:rPr>
          <w:spacing w:val="1"/>
        </w:rPr>
        <w:t xml:space="preserve"> </w:t>
      </w:r>
      <w:r>
        <w:t>l’offerta nella procedura negoziata.</w:t>
      </w:r>
    </w:p>
    <w:p w:rsidR="00B80274" w:rsidRDefault="00B80274" w:rsidP="008819C8">
      <w:pPr>
        <w:pStyle w:val="BodyText"/>
        <w:spacing w:before="121"/>
        <w:ind w:right="105"/>
        <w:jc w:val="both"/>
      </w:pPr>
      <w:r>
        <w:t>E’ fatta salva la facoltà per l’A.Di.S.U. di scegliere gli operatori da invitare alla successiva procedura negoziata,</w:t>
      </w:r>
      <w:r>
        <w:rPr>
          <w:spacing w:val="1"/>
        </w:rPr>
        <w:t xml:space="preserve"> </w:t>
      </w:r>
      <w:r>
        <w:t>anche senza fare ricorso al presente Avviso, qualora non sia pervenuto un numero sufficiente di manifestazioni di</w:t>
      </w:r>
      <w:r>
        <w:rPr>
          <w:spacing w:val="1"/>
        </w:rPr>
        <w:t xml:space="preserve"> </w:t>
      </w:r>
      <w:r>
        <w:t>interesse tali da garantire che la procedura negoziata si svolga con il numero minimo di operatori previsto dal</w:t>
      </w:r>
      <w:r>
        <w:rPr>
          <w:spacing w:val="1"/>
        </w:rPr>
        <w:t xml:space="preserve"> </w:t>
      </w:r>
      <w:r>
        <w:t>Codice.</w:t>
      </w:r>
    </w:p>
    <w:p w:rsidR="00B80274" w:rsidRDefault="00B80274" w:rsidP="008819C8">
      <w:pPr>
        <w:pStyle w:val="BodyText"/>
        <w:spacing w:before="118"/>
        <w:ind w:right="105"/>
        <w:jc w:val="both"/>
      </w:pPr>
      <w:r>
        <w:t>Nel</w:t>
      </w:r>
      <w:r>
        <w:rPr>
          <w:spacing w:val="41"/>
        </w:rPr>
        <w:t xml:space="preserve"> </w:t>
      </w:r>
      <w:r>
        <w:t>caso</w:t>
      </w:r>
      <w:r>
        <w:rPr>
          <w:spacing w:val="40"/>
        </w:rPr>
        <w:t xml:space="preserve"> </w:t>
      </w:r>
      <w:r>
        <w:t>in</w:t>
      </w:r>
      <w:r>
        <w:rPr>
          <w:spacing w:val="41"/>
        </w:rPr>
        <w:t xml:space="preserve"> </w:t>
      </w:r>
      <w:r>
        <w:t>cui</w:t>
      </w:r>
      <w:r>
        <w:rPr>
          <w:spacing w:val="41"/>
        </w:rPr>
        <w:t xml:space="preserve"> </w:t>
      </w:r>
      <w:r>
        <w:t>il</w:t>
      </w:r>
      <w:r>
        <w:rPr>
          <w:spacing w:val="41"/>
        </w:rPr>
        <w:t xml:space="preserve"> </w:t>
      </w:r>
      <w:r>
        <w:t>numero</w:t>
      </w:r>
      <w:r>
        <w:rPr>
          <w:spacing w:val="41"/>
        </w:rPr>
        <w:t xml:space="preserve"> </w:t>
      </w:r>
      <w:r>
        <w:t>delle</w:t>
      </w:r>
      <w:r>
        <w:rPr>
          <w:spacing w:val="42"/>
        </w:rPr>
        <w:t xml:space="preserve"> </w:t>
      </w:r>
      <w:r>
        <w:t>candidature</w:t>
      </w:r>
      <w:r>
        <w:rPr>
          <w:spacing w:val="43"/>
        </w:rPr>
        <w:t xml:space="preserve"> </w:t>
      </w:r>
      <w:r>
        <w:t>idonee</w:t>
      </w:r>
      <w:r>
        <w:rPr>
          <w:spacing w:val="39"/>
        </w:rPr>
        <w:t xml:space="preserve"> </w:t>
      </w:r>
      <w:r>
        <w:t>fosse</w:t>
      </w:r>
      <w:r>
        <w:rPr>
          <w:spacing w:val="39"/>
        </w:rPr>
        <w:t xml:space="preserve"> </w:t>
      </w:r>
      <w:r>
        <w:t>superiore</w:t>
      </w:r>
      <w:r>
        <w:rPr>
          <w:spacing w:val="43"/>
        </w:rPr>
        <w:t xml:space="preserve"> </w:t>
      </w:r>
      <w:r>
        <w:t>a</w:t>
      </w:r>
      <w:r>
        <w:rPr>
          <w:spacing w:val="41"/>
        </w:rPr>
        <w:t xml:space="preserve"> </w:t>
      </w:r>
      <w:r>
        <w:t>cinque,</w:t>
      </w:r>
      <w:r>
        <w:rPr>
          <w:spacing w:val="40"/>
        </w:rPr>
        <w:t xml:space="preserve"> </w:t>
      </w:r>
      <w:r>
        <w:t>verrà</w:t>
      </w:r>
      <w:r>
        <w:rPr>
          <w:spacing w:val="41"/>
        </w:rPr>
        <w:t xml:space="preserve"> </w:t>
      </w:r>
      <w:r>
        <w:t>formulato</w:t>
      </w:r>
      <w:r>
        <w:rPr>
          <w:spacing w:val="42"/>
        </w:rPr>
        <w:t xml:space="preserve"> </w:t>
      </w:r>
      <w:r>
        <w:t>un</w:t>
      </w:r>
      <w:r>
        <w:rPr>
          <w:spacing w:val="41"/>
        </w:rPr>
        <w:t xml:space="preserve"> </w:t>
      </w:r>
      <w:r>
        <w:t>elenco</w:t>
      </w:r>
      <w:r>
        <w:rPr>
          <w:spacing w:val="42"/>
        </w:rPr>
        <w:t xml:space="preserve"> </w:t>
      </w:r>
      <w:r>
        <w:t>dei</w:t>
      </w:r>
      <w:r>
        <w:rPr>
          <w:spacing w:val="-47"/>
        </w:rPr>
        <w:t xml:space="preserve"> </w:t>
      </w:r>
      <w:r>
        <w:t>soggetti candidati che sarà trasmesso al Responsabile Unico del Procedimento, il quale procederà ad individuare,</w:t>
      </w:r>
      <w:r>
        <w:rPr>
          <w:spacing w:val="1"/>
        </w:rPr>
        <w:t xml:space="preserve"> </w:t>
      </w:r>
      <w:r>
        <w:t>tra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soggetti</w:t>
      </w:r>
      <w:r>
        <w:rPr>
          <w:spacing w:val="-4"/>
        </w:rPr>
        <w:t xml:space="preserve"> </w:t>
      </w:r>
      <w:r>
        <w:t>elencati,</w:t>
      </w:r>
      <w:r>
        <w:rPr>
          <w:spacing w:val="-1"/>
        </w:rPr>
        <w:t xml:space="preserve"> </w:t>
      </w:r>
      <w:r>
        <w:t>quelli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invitare a</w:t>
      </w:r>
      <w:r>
        <w:rPr>
          <w:spacing w:val="-1"/>
        </w:rPr>
        <w:t xml:space="preserve"> </w:t>
      </w:r>
      <w:r>
        <w:t>partecipare</w:t>
      </w:r>
      <w:r>
        <w:rPr>
          <w:spacing w:val="-3"/>
        </w:rPr>
        <w:t xml:space="preserve"> </w:t>
      </w:r>
      <w:r>
        <w:t>alla</w:t>
      </w:r>
      <w:r>
        <w:rPr>
          <w:spacing w:val="-1"/>
        </w:rPr>
        <w:t xml:space="preserve"> </w:t>
      </w:r>
      <w:r>
        <w:t>procedura</w:t>
      </w:r>
      <w:r>
        <w:rPr>
          <w:spacing w:val="-4"/>
        </w:rPr>
        <w:t xml:space="preserve"> </w:t>
      </w:r>
      <w:r>
        <w:t>negoziata,</w:t>
      </w:r>
      <w:r>
        <w:rPr>
          <w:spacing w:val="-1"/>
        </w:rPr>
        <w:t xml:space="preserve"> </w:t>
      </w:r>
      <w:r>
        <w:t>anche</w:t>
      </w:r>
      <w:r>
        <w:rPr>
          <w:spacing w:val="-3"/>
        </w:rPr>
        <w:t xml:space="preserve"> </w:t>
      </w:r>
      <w:r>
        <w:t>mediante</w:t>
      </w:r>
      <w:r>
        <w:rPr>
          <w:spacing w:val="-3"/>
        </w:rPr>
        <w:t xml:space="preserve"> </w:t>
      </w:r>
      <w:r>
        <w:t>sorteggio.</w:t>
      </w:r>
    </w:p>
    <w:p w:rsidR="00B80274" w:rsidRPr="00EE2835" w:rsidRDefault="00B80274" w:rsidP="00EE2835">
      <w:pPr>
        <w:spacing w:before="121"/>
        <w:ind w:right="106"/>
        <w:jc w:val="both"/>
      </w:pPr>
      <w:r>
        <w:t xml:space="preserve">Nel caso di presentazione di una sola manifestazione di interesse, l’A.Di.S.U. si riserva la facoltà di </w:t>
      </w:r>
      <w:r w:rsidRPr="00EE2835">
        <w:t>procedere comunque all'ulteriore fase della procedura di affidamento.</w:t>
      </w:r>
    </w:p>
    <w:p w:rsidR="00B80274" w:rsidRDefault="00B80274" w:rsidP="008819C8">
      <w:pPr>
        <w:pStyle w:val="BodyText"/>
        <w:spacing w:before="119"/>
        <w:ind w:right="105"/>
        <w:jc w:val="both"/>
      </w:pPr>
      <w:r>
        <w:t>Resta inteso che la suddetta manifestazione di interesse non costituisce prova del possesso dei requisiti richiesti</w:t>
      </w:r>
      <w:r>
        <w:rPr>
          <w:spacing w:val="1"/>
        </w:rPr>
        <w:t xml:space="preserve"> </w:t>
      </w:r>
      <w:r>
        <w:t>per l'affidamento del servizio in questione. Tali requisiti dovranno essere nuovamente dichiarati dall'interessato</w:t>
      </w:r>
      <w:r>
        <w:rPr>
          <w:spacing w:val="1"/>
        </w:rPr>
        <w:t xml:space="preserve"> </w:t>
      </w:r>
      <w:r>
        <w:t>ed</w:t>
      </w:r>
      <w:r>
        <w:rPr>
          <w:spacing w:val="-3"/>
        </w:rPr>
        <w:t xml:space="preserve"> </w:t>
      </w:r>
      <w:r>
        <w:t>accertati</w:t>
      </w:r>
      <w:r>
        <w:rPr>
          <w:spacing w:val="-2"/>
        </w:rPr>
        <w:t xml:space="preserve"> </w:t>
      </w:r>
      <w:r>
        <w:t>dall'A.Di.S.U.</w:t>
      </w:r>
      <w:r>
        <w:rPr>
          <w:spacing w:val="-3"/>
        </w:rPr>
        <w:t xml:space="preserve"> </w:t>
      </w:r>
      <w:r>
        <w:t>secondo</w:t>
      </w:r>
      <w:r>
        <w:rPr>
          <w:spacing w:val="-1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disposizioni</w:t>
      </w:r>
      <w:r>
        <w:rPr>
          <w:spacing w:val="-5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legge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occasione</w:t>
      </w:r>
      <w:r>
        <w:rPr>
          <w:spacing w:val="-1"/>
        </w:rPr>
        <w:t xml:space="preserve"> </w:t>
      </w:r>
      <w:r>
        <w:t>della</w:t>
      </w:r>
      <w:r>
        <w:rPr>
          <w:spacing w:val="-5"/>
        </w:rPr>
        <w:t xml:space="preserve"> </w:t>
      </w:r>
      <w:r>
        <w:t>successiva</w:t>
      </w:r>
      <w:r>
        <w:rPr>
          <w:spacing w:val="-5"/>
        </w:rPr>
        <w:t xml:space="preserve"> </w:t>
      </w:r>
      <w:r>
        <w:t>procedura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affidamento.</w:t>
      </w:r>
    </w:p>
    <w:p w:rsidR="00B80274" w:rsidRDefault="00B80274" w:rsidP="008819C8">
      <w:pPr>
        <w:pStyle w:val="BodyText"/>
        <w:spacing w:before="119"/>
        <w:ind w:right="105"/>
        <w:jc w:val="both"/>
        <w:rPr>
          <w:rFonts w:ascii="Trebuchet MS" w:hAnsi="Trebuchet MS" w:cs="Trebuchet MS"/>
          <w:b/>
          <w:bCs/>
        </w:rPr>
      </w:pPr>
      <w:r w:rsidRPr="002E2135">
        <w:rPr>
          <w:rFonts w:ascii="Trebuchet MS" w:hAnsi="Trebuchet MS" w:cs="Trebuchet MS"/>
          <w:b/>
          <w:bCs/>
        </w:rPr>
        <w:t>9 –TUTELA DATI PERSONALI</w:t>
      </w:r>
    </w:p>
    <w:p w:rsidR="00B80274" w:rsidRPr="00EE2835" w:rsidRDefault="00B80274" w:rsidP="002E2135">
      <w:pPr>
        <w:pStyle w:val="Default"/>
        <w:ind w:right="-1"/>
        <w:jc w:val="both"/>
        <w:rPr>
          <w:rFonts w:ascii="Microsoft Sans Serif" w:hAnsi="Microsoft Sans Serif" w:cs="Microsoft Sans Serif"/>
          <w:color w:val="auto"/>
          <w:sz w:val="22"/>
          <w:szCs w:val="22"/>
          <w:lang w:eastAsia="en-US"/>
        </w:rPr>
      </w:pPr>
      <w:r w:rsidRPr="00EE2835">
        <w:rPr>
          <w:rFonts w:ascii="Microsoft Sans Serif" w:hAnsi="Microsoft Sans Serif" w:cs="Microsoft Sans Serif"/>
          <w:color w:val="auto"/>
          <w:sz w:val="22"/>
          <w:szCs w:val="22"/>
          <w:lang w:eastAsia="en-US"/>
        </w:rPr>
        <w:t>I dati personali conferiti ai fini della partecipazione alla gara dai concorrenti saranno raccolti e trattati per la procedura di gara stessa e l’eventuale e successiva stipula e gestione del contratto secondo le modalità e le finalità di cui al d.lgs. 30 giugno 2003, n. 196, come integrato con le modifiche introdotte dal d.lgs. 10 agosto 2018, n.101, nonché ai sensi del Regolamento (UE) 2016/679 e potranno essere comunicati:</w:t>
      </w:r>
    </w:p>
    <w:p w:rsidR="00B80274" w:rsidRPr="00EE2835" w:rsidRDefault="00B80274" w:rsidP="002E2135">
      <w:pPr>
        <w:pStyle w:val="Default"/>
        <w:numPr>
          <w:ilvl w:val="0"/>
          <w:numId w:val="8"/>
        </w:numPr>
        <w:ind w:right="-1"/>
        <w:jc w:val="both"/>
        <w:rPr>
          <w:rFonts w:ascii="Microsoft Sans Serif" w:hAnsi="Microsoft Sans Serif" w:cs="Microsoft Sans Serif"/>
          <w:color w:val="auto"/>
          <w:sz w:val="22"/>
          <w:szCs w:val="22"/>
          <w:lang w:eastAsia="en-US"/>
        </w:rPr>
      </w:pPr>
      <w:r w:rsidRPr="00EE2835">
        <w:rPr>
          <w:rFonts w:ascii="Microsoft Sans Serif" w:hAnsi="Microsoft Sans Serif" w:cs="Microsoft Sans Serif"/>
          <w:color w:val="auto"/>
          <w:sz w:val="22"/>
          <w:szCs w:val="22"/>
          <w:lang w:eastAsia="en-US"/>
        </w:rPr>
        <w:t>al personale interno dell'ADISU coinvolto nelle attività inerenti alla procedura di gara;</w:t>
      </w:r>
    </w:p>
    <w:p w:rsidR="00B80274" w:rsidRPr="00EE2835" w:rsidRDefault="00B80274" w:rsidP="002E2135">
      <w:pPr>
        <w:pStyle w:val="Default"/>
        <w:numPr>
          <w:ilvl w:val="0"/>
          <w:numId w:val="8"/>
        </w:numPr>
        <w:ind w:right="-1"/>
        <w:jc w:val="both"/>
        <w:rPr>
          <w:rFonts w:ascii="Microsoft Sans Serif" w:hAnsi="Microsoft Sans Serif" w:cs="Microsoft Sans Serif"/>
          <w:color w:val="auto"/>
          <w:sz w:val="22"/>
          <w:szCs w:val="22"/>
          <w:lang w:eastAsia="en-US"/>
        </w:rPr>
      </w:pPr>
      <w:r w:rsidRPr="00EE2835">
        <w:rPr>
          <w:rFonts w:ascii="Microsoft Sans Serif" w:hAnsi="Microsoft Sans Serif" w:cs="Microsoft Sans Serif"/>
          <w:color w:val="auto"/>
          <w:sz w:val="22"/>
          <w:szCs w:val="22"/>
          <w:lang w:eastAsia="en-US"/>
        </w:rPr>
        <w:t>ai concorrenti che partecipano alla gara e ad ogni altro soggetto che vi abbia interesse, ai sensi della legge n. 241/1990 e dell’art.53 del d.lgs. 50/2016;</w:t>
      </w:r>
    </w:p>
    <w:p w:rsidR="00B80274" w:rsidRPr="00EE2835" w:rsidRDefault="00B80274" w:rsidP="002E2135">
      <w:pPr>
        <w:pStyle w:val="Default"/>
        <w:numPr>
          <w:ilvl w:val="0"/>
          <w:numId w:val="8"/>
        </w:numPr>
        <w:ind w:right="-1"/>
        <w:jc w:val="both"/>
        <w:rPr>
          <w:rFonts w:ascii="Microsoft Sans Serif" w:hAnsi="Microsoft Sans Serif" w:cs="Microsoft Sans Serif"/>
          <w:color w:val="auto"/>
          <w:sz w:val="22"/>
          <w:szCs w:val="22"/>
          <w:lang w:eastAsia="en-US"/>
        </w:rPr>
      </w:pPr>
      <w:r w:rsidRPr="00EE2835">
        <w:rPr>
          <w:rFonts w:ascii="Microsoft Sans Serif" w:hAnsi="Microsoft Sans Serif" w:cs="Microsoft Sans Serif"/>
          <w:color w:val="auto"/>
          <w:sz w:val="22"/>
          <w:szCs w:val="22"/>
          <w:lang w:eastAsia="en-US"/>
        </w:rPr>
        <w:t>ad altri soggetti della Pubblica Amministrazione.</w:t>
      </w:r>
    </w:p>
    <w:p w:rsidR="00B80274" w:rsidRPr="00EE2835" w:rsidRDefault="00B80274" w:rsidP="002E2135">
      <w:pPr>
        <w:pStyle w:val="Default"/>
        <w:ind w:right="-1"/>
        <w:jc w:val="both"/>
        <w:rPr>
          <w:rFonts w:ascii="Microsoft Sans Serif" w:hAnsi="Microsoft Sans Serif" w:cs="Microsoft Sans Serif"/>
          <w:color w:val="auto"/>
          <w:sz w:val="22"/>
          <w:szCs w:val="22"/>
          <w:lang w:eastAsia="en-US"/>
        </w:rPr>
      </w:pPr>
      <w:r w:rsidRPr="00EE2835">
        <w:rPr>
          <w:rFonts w:ascii="Microsoft Sans Serif" w:hAnsi="Microsoft Sans Serif" w:cs="Microsoft Sans Serif"/>
          <w:color w:val="auto"/>
          <w:sz w:val="22"/>
          <w:szCs w:val="22"/>
          <w:lang w:eastAsia="en-US"/>
        </w:rPr>
        <w:t>L’operatore economico aggiudicatario instaurerà con l’ADiSU un rapporto contrattuale che implicherà, necessariamente, il trattamento da parte dello stesso operatore economico di dati personali di cui la l’Agenzia è Titolare. L’operatore economico aggiudicatario del contratto verrà nominato quale Responsabile del trattamento, ai sensi dell’art. 28 del Regolamento (UE) 2016/679 per tutti i trattamenti di dati personali di titolarità dell’ADiSU connessi all’affidamento del servizio oggetto del presente capitolato. Nel contratto verranno disciplinate le modalità di gestione del trattamento e le misure di sicurezza da adottare da parte del Responsabile del trattamento che si assumerà l’obbligo di operare conformemente alle regole previste dal Regolamento europeo e alle disposizioni impartite dall’ADiSU in materia di protezione dei dati.</w:t>
      </w:r>
    </w:p>
    <w:p w:rsidR="00B80274" w:rsidRPr="00EE2835" w:rsidRDefault="00B80274" w:rsidP="002E2135">
      <w:pPr>
        <w:pStyle w:val="Default"/>
        <w:ind w:right="-1"/>
        <w:jc w:val="both"/>
        <w:rPr>
          <w:rFonts w:ascii="Microsoft Sans Serif" w:hAnsi="Microsoft Sans Serif" w:cs="Microsoft Sans Serif"/>
          <w:color w:val="auto"/>
          <w:sz w:val="22"/>
          <w:szCs w:val="22"/>
          <w:lang w:eastAsia="en-US"/>
        </w:rPr>
      </w:pPr>
      <w:r w:rsidRPr="00EE2835">
        <w:rPr>
          <w:rFonts w:ascii="Microsoft Sans Serif" w:hAnsi="Microsoft Sans Serif" w:cs="Microsoft Sans Serif"/>
          <w:color w:val="auto"/>
          <w:sz w:val="22"/>
          <w:szCs w:val="22"/>
          <w:lang w:eastAsia="en-US"/>
        </w:rPr>
        <w:t>L’operatore economico si impegna a che il proprio personale mantenga riservati i propri dati personali e le informazioni di cui venga a conoscenza durante l’espletamento dei servizi.</w:t>
      </w:r>
    </w:p>
    <w:p w:rsidR="00B80274" w:rsidRPr="00EE2835" w:rsidRDefault="00B80274" w:rsidP="002E2135">
      <w:pPr>
        <w:pStyle w:val="Default"/>
        <w:ind w:right="-1"/>
        <w:jc w:val="both"/>
        <w:rPr>
          <w:rFonts w:ascii="Microsoft Sans Serif" w:hAnsi="Microsoft Sans Serif" w:cs="Microsoft Sans Serif"/>
          <w:color w:val="auto"/>
          <w:sz w:val="22"/>
          <w:szCs w:val="22"/>
          <w:lang w:eastAsia="en-US"/>
        </w:rPr>
      </w:pPr>
      <w:r w:rsidRPr="00EE2835">
        <w:rPr>
          <w:rFonts w:ascii="Microsoft Sans Serif" w:hAnsi="Microsoft Sans Serif" w:cs="Microsoft Sans Serif"/>
          <w:color w:val="auto"/>
          <w:sz w:val="22"/>
          <w:szCs w:val="22"/>
          <w:lang w:eastAsia="en-US"/>
        </w:rPr>
        <w:t xml:space="preserve">L’informativa completa sul trattamento dei dati personali è allegata al Capitolato e pubblicata nel sito istituzionale dell’Agenzia nella sezione “Privacy”. </w:t>
      </w:r>
    </w:p>
    <w:p w:rsidR="00B80274" w:rsidRDefault="00B80274" w:rsidP="008819C8">
      <w:pPr>
        <w:pStyle w:val="Heading1"/>
        <w:spacing w:before="121"/>
        <w:ind w:left="0"/>
        <w:jc w:val="both"/>
      </w:pPr>
      <w:r>
        <w:t>10 –</w:t>
      </w:r>
      <w:r>
        <w:rPr>
          <w:spacing w:val="-2"/>
        </w:rPr>
        <w:t xml:space="preserve"> </w:t>
      </w:r>
      <w:r>
        <w:t>ALTRE</w:t>
      </w:r>
      <w:r>
        <w:rPr>
          <w:spacing w:val="-2"/>
        </w:rPr>
        <w:t xml:space="preserve"> </w:t>
      </w:r>
      <w:r>
        <w:t>INFORMAZIONI</w:t>
      </w:r>
    </w:p>
    <w:p w:rsidR="00B80274" w:rsidRDefault="00B80274" w:rsidP="008819C8">
      <w:pPr>
        <w:pStyle w:val="BodyText"/>
        <w:jc w:val="both"/>
      </w:pPr>
      <w:r>
        <w:t>Il</w:t>
      </w:r>
      <w:r>
        <w:rPr>
          <w:spacing w:val="18"/>
        </w:rPr>
        <w:t xml:space="preserve"> </w:t>
      </w:r>
      <w:r>
        <w:t>presente</w:t>
      </w:r>
      <w:r>
        <w:rPr>
          <w:spacing w:val="19"/>
        </w:rPr>
        <w:t xml:space="preserve"> </w:t>
      </w:r>
      <w:r>
        <w:t>Avviso</w:t>
      </w:r>
      <w:r>
        <w:rPr>
          <w:spacing w:val="18"/>
        </w:rPr>
        <w:t xml:space="preserve"> </w:t>
      </w:r>
      <w:r>
        <w:t>è</w:t>
      </w:r>
      <w:r>
        <w:rPr>
          <w:spacing w:val="19"/>
        </w:rPr>
        <w:t xml:space="preserve"> </w:t>
      </w:r>
      <w:r>
        <w:t>pubblicato</w:t>
      </w:r>
      <w:r>
        <w:rPr>
          <w:spacing w:val="18"/>
        </w:rPr>
        <w:t xml:space="preserve"> </w:t>
      </w:r>
      <w:r>
        <w:t>nel</w:t>
      </w:r>
      <w:r>
        <w:rPr>
          <w:spacing w:val="18"/>
        </w:rPr>
        <w:t xml:space="preserve"> </w:t>
      </w:r>
      <w:r>
        <w:t>sito</w:t>
      </w:r>
      <w:r>
        <w:rPr>
          <w:spacing w:val="18"/>
        </w:rPr>
        <w:t xml:space="preserve"> </w:t>
      </w:r>
      <w:r>
        <w:t>internet</w:t>
      </w:r>
      <w:r>
        <w:rPr>
          <w:spacing w:val="19"/>
        </w:rPr>
        <w:t xml:space="preserve"> </w:t>
      </w:r>
      <w:r>
        <w:t>dell’Agenzia,</w:t>
      </w:r>
      <w:r>
        <w:rPr>
          <w:spacing w:val="20"/>
        </w:rPr>
        <w:t xml:space="preserve"> </w:t>
      </w:r>
      <w:hyperlink r:id="rId15">
        <w:r>
          <w:t>www.adisupg.gov.it,</w:t>
        </w:r>
        <w:r>
          <w:rPr>
            <w:spacing w:val="19"/>
          </w:rPr>
          <w:t xml:space="preserve"> </w:t>
        </w:r>
      </w:hyperlink>
      <w:r>
        <w:t>sezione</w:t>
      </w:r>
      <w:r>
        <w:rPr>
          <w:spacing w:val="18"/>
        </w:rPr>
        <w:t xml:space="preserve"> </w:t>
      </w:r>
      <w:r>
        <w:t>“Gare</w:t>
      </w:r>
      <w:r>
        <w:rPr>
          <w:spacing w:val="17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appalti”,</w:t>
      </w:r>
      <w:r>
        <w:rPr>
          <w:spacing w:val="19"/>
        </w:rPr>
        <w:t xml:space="preserve"> </w:t>
      </w:r>
      <w:r>
        <w:t>per</w:t>
      </w:r>
      <w:r>
        <w:rPr>
          <w:spacing w:val="-47"/>
        </w:rPr>
        <w:t xml:space="preserve"> </w:t>
      </w:r>
      <w:r>
        <w:rPr>
          <w:spacing w:val="-1"/>
        </w:rPr>
        <w:t>quindici</w:t>
      </w:r>
      <w:r>
        <w:t xml:space="preserve"> giorni naturali e</w:t>
      </w:r>
      <w:r>
        <w:rPr>
          <w:spacing w:val="-1"/>
        </w:rPr>
        <w:t xml:space="preserve"> </w:t>
      </w:r>
      <w:r>
        <w:t>consecutivi</w:t>
      </w:r>
      <w:r>
        <w:rPr>
          <w:spacing w:val="-3"/>
        </w:rPr>
        <w:t xml:space="preserve"> </w:t>
      </w:r>
      <w:r>
        <w:rPr>
          <w:w w:val="140"/>
        </w:rPr>
        <w:t>–</w:t>
      </w:r>
      <w:r>
        <w:rPr>
          <w:spacing w:val="-27"/>
          <w:w w:val="140"/>
        </w:rPr>
        <w:t xml:space="preserve"> </w:t>
      </w:r>
      <w:r>
        <w:t>Profilo</w:t>
      </w:r>
      <w:r>
        <w:rPr>
          <w:spacing w:val="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committente</w:t>
      </w:r>
      <w:r>
        <w:rPr>
          <w:spacing w:val="1"/>
        </w:rPr>
        <w:t xml:space="preserve"> </w:t>
      </w:r>
      <w:r>
        <w:t>A.Di.S.U..</w:t>
      </w:r>
    </w:p>
    <w:p w:rsidR="00B80274" w:rsidRDefault="00B80274" w:rsidP="008819C8">
      <w:pPr>
        <w:pStyle w:val="BodyText"/>
        <w:jc w:val="both"/>
      </w:pPr>
    </w:p>
    <w:p w:rsidR="00B80274" w:rsidRPr="008938C8" w:rsidRDefault="00B80274" w:rsidP="008819C8">
      <w:pPr>
        <w:pStyle w:val="BodyText"/>
        <w:jc w:val="both"/>
        <w:rPr>
          <w:spacing w:val="-1"/>
        </w:rPr>
      </w:pPr>
      <w:r w:rsidRPr="008938C8">
        <w:rPr>
          <w:spacing w:val="-1"/>
        </w:rPr>
        <w:t>Ai sensi dell’art. 31 del D.Lgs. 50/2016, Responsabile Unico del Procedimento è il Dott. Stefano Capezzali indirizzo mail stefano.capezzali@adisu.umbria.it</w:t>
      </w:r>
    </w:p>
    <w:p w:rsidR="00B80274" w:rsidRDefault="00B80274" w:rsidP="008819C8">
      <w:pPr>
        <w:pStyle w:val="BodyText"/>
        <w:spacing w:before="122" w:line="237" w:lineRule="auto"/>
        <w:jc w:val="both"/>
      </w:pPr>
      <w:r>
        <w:t>L'Amministrazione</w:t>
      </w:r>
      <w:r>
        <w:rPr>
          <w:spacing w:val="27"/>
        </w:rPr>
        <w:t xml:space="preserve"> </w:t>
      </w:r>
      <w:r>
        <w:t>si</w:t>
      </w:r>
      <w:r>
        <w:rPr>
          <w:spacing w:val="26"/>
        </w:rPr>
        <w:t xml:space="preserve"> </w:t>
      </w:r>
      <w:r>
        <w:t>riserva</w:t>
      </w:r>
      <w:r>
        <w:rPr>
          <w:spacing w:val="27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t>interrompere</w:t>
      </w:r>
      <w:r>
        <w:rPr>
          <w:spacing w:val="27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t>qualsiasi</w:t>
      </w:r>
      <w:r>
        <w:rPr>
          <w:spacing w:val="26"/>
        </w:rPr>
        <w:t xml:space="preserve"> </w:t>
      </w:r>
      <w:r>
        <w:t>momento,</w:t>
      </w:r>
      <w:r>
        <w:rPr>
          <w:spacing w:val="27"/>
        </w:rPr>
        <w:t xml:space="preserve"> </w:t>
      </w:r>
      <w:r>
        <w:t>per</w:t>
      </w:r>
      <w:r>
        <w:rPr>
          <w:spacing w:val="27"/>
        </w:rPr>
        <w:t xml:space="preserve"> </w:t>
      </w:r>
      <w:r>
        <w:t>ragioni</w:t>
      </w:r>
      <w:r>
        <w:rPr>
          <w:spacing w:val="24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t>sua</w:t>
      </w:r>
      <w:r>
        <w:rPr>
          <w:spacing w:val="27"/>
        </w:rPr>
        <w:t xml:space="preserve"> </w:t>
      </w:r>
      <w:r>
        <w:t>esclusiva</w:t>
      </w:r>
      <w:r>
        <w:rPr>
          <w:spacing w:val="27"/>
        </w:rPr>
        <w:t xml:space="preserve"> </w:t>
      </w:r>
      <w:r>
        <w:t>competenza,</w:t>
      </w:r>
      <w:r>
        <w:rPr>
          <w:spacing w:val="27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procedimento avviato, senza che</w:t>
      </w:r>
      <w:r>
        <w:rPr>
          <w:spacing w:val="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soggetti richiedenti</w:t>
      </w:r>
      <w:r>
        <w:rPr>
          <w:spacing w:val="-3"/>
        </w:rPr>
        <w:t xml:space="preserve"> </w:t>
      </w:r>
      <w:r>
        <w:t>possano</w:t>
      </w:r>
      <w:r>
        <w:rPr>
          <w:spacing w:val="-1"/>
        </w:rPr>
        <w:t xml:space="preserve"> </w:t>
      </w:r>
      <w:r>
        <w:t>vantare</w:t>
      </w:r>
      <w:r>
        <w:rPr>
          <w:spacing w:val="-3"/>
        </w:rPr>
        <w:t xml:space="preserve"> </w:t>
      </w:r>
      <w:r>
        <w:t>alcuna pretesa.</w:t>
      </w:r>
    </w:p>
    <w:p w:rsidR="00B80274" w:rsidRDefault="00B80274" w:rsidP="008819C8">
      <w:pPr>
        <w:pStyle w:val="BodyText"/>
        <w:spacing w:before="121"/>
        <w:jc w:val="both"/>
      </w:pPr>
      <w:r>
        <w:t>Si</w:t>
      </w:r>
      <w:r>
        <w:rPr>
          <w:spacing w:val="-2"/>
        </w:rPr>
        <w:t xml:space="preserve"> </w:t>
      </w:r>
      <w:r>
        <w:t>allegano:</w:t>
      </w:r>
      <w:r>
        <w:rPr>
          <w:spacing w:val="-4"/>
        </w:rPr>
        <w:t xml:space="preserve"> </w:t>
      </w:r>
      <w:r>
        <w:t>Modello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manifestazione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interesse e dichiarazione sostitutiva.</w:t>
      </w:r>
    </w:p>
    <w:p w:rsidR="00B80274" w:rsidRPr="008938C8" w:rsidRDefault="00B80274" w:rsidP="008938C8">
      <w:pPr>
        <w:pStyle w:val="BodyText"/>
        <w:jc w:val="both"/>
        <w:rPr>
          <w:spacing w:val="-1"/>
        </w:rPr>
        <w:sectPr w:rsidR="00B80274" w:rsidRPr="008938C8">
          <w:pgSz w:w="11910" w:h="16840"/>
          <w:pgMar w:top="1260" w:right="920" w:bottom="280" w:left="900" w:header="720" w:footer="720" w:gutter="0"/>
          <w:cols w:space="720"/>
        </w:sectPr>
      </w:pPr>
    </w:p>
    <w:p w:rsidR="00B80274" w:rsidRDefault="00B80274">
      <w:pPr>
        <w:pStyle w:val="BodyText"/>
        <w:rPr>
          <w:rFonts w:ascii="Arial"/>
          <w:b/>
          <w:sz w:val="20"/>
        </w:rPr>
      </w:pPr>
    </w:p>
    <w:p w:rsidR="00B80274" w:rsidRDefault="00B80274">
      <w:pPr>
        <w:pStyle w:val="BodyText"/>
        <w:rPr>
          <w:rFonts w:ascii="Arial"/>
          <w:b/>
          <w:sz w:val="20"/>
        </w:rPr>
      </w:pPr>
    </w:p>
    <w:p w:rsidR="00B80274" w:rsidRDefault="00B80274">
      <w:pPr>
        <w:pStyle w:val="BodyText"/>
        <w:rPr>
          <w:rFonts w:ascii="Arial"/>
          <w:b/>
          <w:sz w:val="20"/>
        </w:rPr>
      </w:pPr>
    </w:p>
    <w:p w:rsidR="00B80274" w:rsidRDefault="00B80274">
      <w:pPr>
        <w:pStyle w:val="BodyText"/>
        <w:rPr>
          <w:rFonts w:ascii="Arial"/>
          <w:b/>
          <w:sz w:val="20"/>
        </w:rPr>
      </w:pPr>
    </w:p>
    <w:p w:rsidR="00B80274" w:rsidRDefault="00B80274">
      <w:pPr>
        <w:pStyle w:val="BodyText"/>
        <w:rPr>
          <w:rFonts w:ascii="Arial"/>
          <w:b/>
          <w:sz w:val="20"/>
        </w:rPr>
      </w:pPr>
    </w:p>
    <w:p w:rsidR="00B80274" w:rsidRDefault="00B80274">
      <w:pPr>
        <w:pStyle w:val="BodyText"/>
        <w:spacing w:before="2"/>
        <w:rPr>
          <w:rFonts w:ascii="Arial"/>
          <w:b/>
          <w:sz w:val="23"/>
        </w:rPr>
      </w:pPr>
    </w:p>
    <w:p w:rsidR="00B80274" w:rsidRDefault="00B80274" w:rsidP="00387A3C">
      <w:pPr>
        <w:pStyle w:val="Heading1"/>
        <w:spacing w:before="21"/>
        <w:ind w:left="0" w:right="318"/>
        <w:rPr>
          <w:rFonts w:ascii="Calibri" w:hAnsi="Calibri"/>
        </w:rPr>
      </w:pPr>
    </w:p>
    <w:sectPr w:rsidR="00B80274" w:rsidSect="004C1A57">
      <w:pgSz w:w="11910" w:h="16840"/>
      <w:pgMar w:top="1320" w:right="920" w:bottom="280" w:left="9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0274" w:rsidRDefault="00B80274" w:rsidP="008358A0">
      <w:r>
        <w:separator/>
      </w:r>
    </w:p>
  </w:endnote>
  <w:endnote w:type="continuationSeparator" w:id="0">
    <w:p w:rsidR="00B80274" w:rsidRDefault="00B80274" w:rsidP="008358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0274" w:rsidRDefault="00B80274">
    <w:pPr>
      <w:pStyle w:val="BodyText"/>
      <w:spacing w:line="14" w:lineRule="auto"/>
      <w:rPr>
        <w:sz w:val="20"/>
      </w:rPr>
    </w:pPr>
    <w:r>
      <w:rPr>
        <w:noProof/>
        <w:lang w:eastAsia="it-I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16" type="#_x0000_t202" style="position:absolute;margin-left:513.7pt;margin-top:782.55pt;width:42.85pt;height:12pt;z-index:-251653120;mso-position-horizontal-relative:page;mso-position-vertical-relative:page" filled="f" stroked="f">
          <v:textbox inset="0,0,0,0">
            <w:txbxContent>
              <w:p w:rsidR="00B80274" w:rsidRDefault="00B80274">
                <w:pPr>
                  <w:spacing w:line="223" w:lineRule="exact"/>
                  <w:ind w:left="20"/>
                  <w:rPr>
                    <w:sz w:val="20"/>
                  </w:rPr>
                </w:pPr>
                <w:r>
                  <w:rPr>
                    <w:sz w:val="20"/>
                  </w:rPr>
                  <w:t>Pag.</w:t>
                </w:r>
                <w:r>
                  <w:rPr>
                    <w:spacing w:val="-4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fldChar w:fldCharType="begin"/>
                </w:r>
                <w:r>
                  <w:rPr>
                    <w:sz w:val="20"/>
                  </w:rPr>
                  <w:instrText xml:space="preserve"> PAGE </w:instrText>
                </w:r>
                <w:r>
                  <w:rPr>
                    <w:sz w:val="20"/>
                  </w:rPr>
                  <w:fldChar w:fldCharType="separate"/>
                </w:r>
                <w:r>
                  <w:rPr>
                    <w:noProof/>
                    <w:sz w:val="20"/>
                  </w:rPr>
                  <w:t>5</w:t>
                </w:r>
                <w:r>
                  <w:rPr>
                    <w:sz w:val="20"/>
                  </w:rPr>
                  <w:fldChar w:fldCharType="end"/>
                </w:r>
                <w:r>
                  <w:rPr>
                    <w:spacing w:val="-1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/</w:t>
                </w:r>
                <w:r>
                  <w:rPr>
                    <w:spacing w:val="-1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4</w:t>
                </w:r>
              </w:p>
            </w:txbxContent>
          </v:textbox>
          <w10:wrap anchorx="page" anchory="page"/>
        </v:shape>
      </w:pict>
    </w:r>
    <w:r>
      <w:rPr>
        <w:noProof/>
        <w:lang w:eastAsia="it-IT"/>
      </w:rPr>
      <w:pict>
        <v:shape id="_x0000_s2217" type="#_x0000_t202" style="position:absolute;margin-left:203.95pt;margin-top:800.35pt;width:187.25pt;height:19.8pt;z-index:-251652096;mso-position-horizontal-relative:page;mso-position-vertical-relative:page" filled="f" stroked="f">
          <v:textbox inset="0,0,0,0">
            <w:txbxContent>
              <w:p w:rsidR="00B80274" w:rsidRDefault="00B80274">
                <w:pPr>
                  <w:spacing w:line="183" w:lineRule="exact"/>
                  <w:ind w:left="9" w:right="9"/>
                  <w:jc w:val="center"/>
                  <w:rPr>
                    <w:i/>
                    <w:sz w:val="16"/>
                  </w:rPr>
                </w:pPr>
                <w:r>
                  <w:rPr>
                    <w:i/>
                    <w:sz w:val="16"/>
                  </w:rPr>
                  <w:t>Agenzia</w:t>
                </w:r>
                <w:r>
                  <w:rPr>
                    <w:i/>
                    <w:spacing w:val="-4"/>
                    <w:sz w:val="16"/>
                  </w:rPr>
                  <w:t xml:space="preserve"> </w:t>
                </w:r>
                <w:r>
                  <w:rPr>
                    <w:i/>
                    <w:sz w:val="16"/>
                  </w:rPr>
                  <w:t>per</w:t>
                </w:r>
                <w:r>
                  <w:rPr>
                    <w:i/>
                    <w:spacing w:val="-2"/>
                    <w:sz w:val="16"/>
                  </w:rPr>
                  <w:t xml:space="preserve"> </w:t>
                </w:r>
                <w:r>
                  <w:rPr>
                    <w:i/>
                    <w:sz w:val="16"/>
                  </w:rPr>
                  <w:t>il</w:t>
                </w:r>
                <w:r>
                  <w:rPr>
                    <w:i/>
                    <w:spacing w:val="-3"/>
                    <w:sz w:val="16"/>
                  </w:rPr>
                  <w:t xml:space="preserve"> </w:t>
                </w:r>
                <w:r>
                  <w:rPr>
                    <w:i/>
                    <w:sz w:val="16"/>
                  </w:rPr>
                  <w:t>Diritto</w:t>
                </w:r>
                <w:r>
                  <w:rPr>
                    <w:i/>
                    <w:spacing w:val="-2"/>
                    <w:sz w:val="16"/>
                  </w:rPr>
                  <w:t xml:space="preserve"> </w:t>
                </w:r>
                <w:r>
                  <w:rPr>
                    <w:i/>
                    <w:sz w:val="16"/>
                  </w:rPr>
                  <w:t>allo</w:t>
                </w:r>
                <w:r>
                  <w:rPr>
                    <w:i/>
                    <w:spacing w:val="-3"/>
                    <w:sz w:val="16"/>
                  </w:rPr>
                  <w:t xml:space="preserve"> </w:t>
                </w:r>
                <w:r>
                  <w:rPr>
                    <w:i/>
                    <w:sz w:val="16"/>
                  </w:rPr>
                  <w:t>Studio</w:t>
                </w:r>
                <w:r>
                  <w:rPr>
                    <w:i/>
                    <w:spacing w:val="-3"/>
                    <w:sz w:val="16"/>
                  </w:rPr>
                  <w:t xml:space="preserve"> </w:t>
                </w:r>
                <w:r>
                  <w:rPr>
                    <w:i/>
                    <w:sz w:val="16"/>
                  </w:rPr>
                  <w:t>Universitario</w:t>
                </w:r>
                <w:r>
                  <w:rPr>
                    <w:i/>
                    <w:spacing w:val="-2"/>
                    <w:sz w:val="16"/>
                  </w:rPr>
                  <w:t xml:space="preserve"> </w:t>
                </w:r>
                <w:r>
                  <w:rPr>
                    <w:i/>
                    <w:sz w:val="16"/>
                  </w:rPr>
                  <w:t>dell'Umbria</w:t>
                </w:r>
              </w:p>
              <w:p w:rsidR="00B80274" w:rsidRDefault="00B80274">
                <w:pPr>
                  <w:spacing w:line="195" w:lineRule="exact"/>
                  <w:ind w:left="9" w:right="9"/>
                  <w:jc w:val="center"/>
                  <w:rPr>
                    <w:i/>
                    <w:sz w:val="16"/>
                  </w:rPr>
                </w:pPr>
                <w:r>
                  <w:rPr>
                    <w:i/>
                    <w:sz w:val="16"/>
                  </w:rPr>
                  <w:t>Via</w:t>
                </w:r>
                <w:r>
                  <w:rPr>
                    <w:i/>
                    <w:spacing w:val="-4"/>
                    <w:sz w:val="16"/>
                  </w:rPr>
                  <w:t xml:space="preserve"> </w:t>
                </w:r>
                <w:r>
                  <w:rPr>
                    <w:i/>
                    <w:sz w:val="16"/>
                  </w:rPr>
                  <w:t>Benedetta,</w:t>
                </w:r>
                <w:r>
                  <w:rPr>
                    <w:i/>
                    <w:spacing w:val="-1"/>
                    <w:sz w:val="16"/>
                  </w:rPr>
                  <w:t xml:space="preserve"> </w:t>
                </w:r>
                <w:r>
                  <w:rPr>
                    <w:i/>
                    <w:sz w:val="16"/>
                  </w:rPr>
                  <w:t>14</w:t>
                </w:r>
                <w:r>
                  <w:rPr>
                    <w:i/>
                    <w:spacing w:val="-1"/>
                    <w:sz w:val="16"/>
                  </w:rPr>
                  <w:t xml:space="preserve"> </w:t>
                </w:r>
                <w:r>
                  <w:rPr>
                    <w:i/>
                    <w:sz w:val="16"/>
                  </w:rPr>
                  <w:t>- 06123</w:t>
                </w:r>
                <w:r>
                  <w:rPr>
                    <w:i/>
                    <w:spacing w:val="-4"/>
                    <w:sz w:val="16"/>
                  </w:rPr>
                  <w:t xml:space="preserve"> </w:t>
                </w:r>
                <w:r>
                  <w:rPr>
                    <w:i/>
                    <w:sz w:val="16"/>
                  </w:rPr>
                  <w:t>Perugia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0274" w:rsidRDefault="00B80274" w:rsidP="008358A0">
      <w:r>
        <w:separator/>
      </w:r>
    </w:p>
  </w:footnote>
  <w:footnote w:type="continuationSeparator" w:id="0">
    <w:p w:rsidR="00B80274" w:rsidRDefault="00B80274" w:rsidP="008358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0274" w:rsidRDefault="00B80274">
    <w:pPr>
      <w:pStyle w:val="BodyText"/>
      <w:spacing w:line="14" w:lineRule="auto"/>
      <w:rPr>
        <w:sz w:val="20"/>
      </w:rPr>
    </w:pPr>
    <w:r>
      <w:rPr>
        <w:noProof/>
        <w:lang w:eastAsia="it-IT"/>
      </w:rPr>
      <w:pict>
        <v:group id="_x0000_s2049" style="position:absolute;margin-left:45.1pt;margin-top:26.4pt;width:148.35pt;height:42.25pt;z-index:-251656192;mso-position-horizontal-relative:page;mso-position-vertical-relative:page" coordorigin="902,528" coordsize="2967,8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902;top:528;width:2967;height:836">
            <v:imagedata r:id="rId1" o:title=""/>
          </v:shape>
          <v:line id="_x0000_s2051" style="position:absolute" from="1891,1368" to="1901,1368" strokecolor="#347c91" strokeweight=".48pt"/>
          <w10:wrap anchorx="page" anchory="page"/>
        </v:group>
      </w:pict>
    </w:r>
    <w:r>
      <w:rPr>
        <w:noProof/>
        <w:lang w:eastAsia="it-IT"/>
      </w:rPr>
      <w:pict>
        <v:group id="_x0000_s2052" style="position:absolute;margin-left:208.8pt;margin-top:26.4pt;width:37.45pt;height:31.7pt;z-index:-251655168;mso-position-horizontal-relative:page;mso-position-vertical-relative:page" coordorigin="4176,528" coordsize="749,634">
          <v:shape id="_x0000_s2053" type="#_x0000_t75" style="position:absolute;left:4195;top:528;width:394;height:20">
            <v:imagedata r:id="rId2" o:title=""/>
          </v:shape>
          <v:shape id="_x0000_s2054" type="#_x0000_t75" style="position:absolute;left:4185;top:537;width:404;height:20">
            <v:imagedata r:id="rId3" o:title=""/>
          </v:shape>
          <v:line id="_x0000_s2055" style="position:absolute" from="4512,552" to="4522,552" strokecolor="#357c91" strokeweight=".48pt"/>
          <v:line id="_x0000_s2056" style="position:absolute" from="4579,552" to="4589,552" strokecolor="#3e8295" strokeweight=".48pt"/>
          <v:shape id="_x0000_s2057" type="#_x0000_t75" style="position:absolute;left:4185;top:556;width:298;height:20">
            <v:imagedata r:id="rId4" o:title=""/>
          </v:shape>
          <v:shape id="_x0000_s2058" type="#_x0000_t75" style="position:absolute;left:4176;top:556;width:423;height:39">
            <v:imagedata r:id="rId5" o:title=""/>
          </v:shape>
          <v:shape id="_x0000_s2059" type="#_x0000_t75" style="position:absolute;left:4176;top:576;width:701;height:116">
            <v:imagedata r:id="rId6" o:title=""/>
          </v:shape>
          <v:shape id="_x0000_s2060" type="#_x0000_t75" style="position:absolute;left:4512;top:681;width:77;height:10">
            <v:imagedata r:id="rId7" o:title=""/>
          </v:shape>
          <v:shape id="_x0000_s2061" type="#_x0000_t75" style="position:absolute;left:4176;top:681;width:231;height:29">
            <v:imagedata r:id="rId8" o:title=""/>
          </v:shape>
          <v:shape id="_x0000_s2062" type="#_x0000_t75" style="position:absolute;left:4512;top:681;width:327;height:48">
            <v:imagedata r:id="rId9" o:title=""/>
          </v:shape>
          <v:shape id="_x0000_s2063" type="#_x0000_t75" style="position:absolute;left:4176;top:700;width:231;height:29">
            <v:imagedata r:id="rId10" o:title=""/>
          </v:shape>
          <v:shape id="_x0000_s2064" type="#_x0000_t75" style="position:absolute;left:4176;top:681;width:711;height:68">
            <v:imagedata r:id="rId11" o:title=""/>
          </v:shape>
          <v:line id="_x0000_s2065" style="position:absolute" from="4637,725" to="4646,725" strokecolor="#2a758b" strokeweight=".48pt"/>
          <v:line id="_x0000_s2066" style="position:absolute" from="4723,725" to="4733,725" strokecolor="#48899b" strokeweight=".48pt"/>
          <v:line id="_x0000_s2067" style="position:absolute" from="4829,725" to="4838,725" strokecolor="#29748a" strokeweight=".48pt"/>
          <v:line id="_x0000_s2068" style="position:absolute" from="4790,744" to="4800,744" strokecolor="#85b0bd" strokeweight=".48pt"/>
          <v:shape id="_x0000_s2069" type="#_x0000_t75" style="position:absolute;left:4204;top:729;width:528;height:87">
            <v:imagedata r:id="rId12" o:title=""/>
          </v:shape>
          <v:shape id="_x0000_s2070" type="#_x0000_t75" style="position:absolute;left:4636;top:739;width:231;height:77">
            <v:imagedata r:id="rId13" o:title=""/>
          </v:shape>
          <v:shape id="_x0000_s2071" type="#_x0000_t75" style="position:absolute;left:4185;top:806;width:77;height:20">
            <v:imagedata r:id="rId14" o:title=""/>
          </v:shape>
          <v:shape id="_x0000_s2072" type="#_x0000_t75" style="position:absolute;left:4617;top:806;width:173;height:20">
            <v:imagedata r:id="rId15" o:title=""/>
          </v:shape>
          <v:line id="_x0000_s2073" style="position:absolute" from="4454,821" to="4464,821" strokecolor="#2f798e" strokeweight=".48pt"/>
          <v:line id="_x0000_s2074" style="position:absolute" from="4531,821" to="4541,821" strokecolor="#4a8a9d" strokeweight=".48pt"/>
          <v:line id="_x0000_s2075" style="position:absolute" from="4618,821" to="4627,821" strokecolor="#438699" strokeweight=".48pt"/>
          <v:shape id="_x0000_s2076" type="#_x0000_t75" style="position:absolute;left:4252;top:816;width:164;height:20">
            <v:imagedata r:id="rId16" o:title=""/>
          </v:shape>
          <v:line id="_x0000_s2077" style="position:absolute" from="4646,821" to="4656,821" strokecolor="#4c8b9d" strokeweight=".48pt"/>
          <v:line id="_x0000_s2078" style="position:absolute" from="4714,821" to="4723,821" strokecolor="#3a8094" strokeweight=".48pt"/>
          <v:line id="_x0000_s2079" style="position:absolute" from="4742,821" to="4752,821" strokecolor="#227187" strokeweight=".48pt"/>
          <v:line id="_x0000_s2080" style="position:absolute" from="4781,821" to="4790,821" strokecolor="#2d778c" strokeweight=".48pt"/>
          <v:line id="_x0000_s2081" style="position:absolute" from="4186,830" to="4195,830" strokecolor="#4c8c9e" strokeweight=".48pt"/>
          <v:line id="_x0000_s2082" style="position:absolute" from="4214,830" to="4224,830" strokecolor="#3d8296" strokeweight=".48pt"/>
          <v:line id="_x0000_s2083" style="position:absolute" from="4253,830" to="4262,830" strokecolor="#3d8295" strokeweight=".48pt"/>
          <v:line id="_x0000_s2084" style="position:absolute" from="4358,830" to="4368,830" strokecolor="#377e93" strokeweight=".48pt"/>
          <v:line id="_x0000_s2085" style="position:absolute" from="4531,830" to="4541,830" strokecolor="#48899c" strokeweight=".48pt"/>
          <v:line id="_x0000_s2086" style="position:absolute" from="4618,830" to="4627,830" strokecolor="#438699" strokeweight=".48pt"/>
          <v:line id="_x0000_s2087" style="position:absolute" from="4646,830" to="4656,830" strokecolor="#48899b" strokeweight=".48pt"/>
          <v:line id="_x0000_s2088" style="position:absolute" from="4714,830" to="4723,830" strokecolor="#3b8094" strokeweight=".48pt"/>
          <v:line id="_x0000_s2089" style="position:absolute" from="4742,830" to="4752,830" strokecolor="#398094" strokeweight=".48pt"/>
          <v:line id="_x0000_s2090" style="position:absolute" from="4781,830" to="4790,830" strokecolor="#3e8195" strokeweight=".48pt"/>
          <v:line id="_x0000_s2091" style="position:absolute" from="4186,840" to="4195,840" strokecolor="#2e788e" strokeweight=".48pt"/>
          <v:line id="_x0000_s2092" style="position:absolute" from="4214,840" to="4224,840" strokecolor="#3b8195" strokeweight=".48pt"/>
          <v:line id="_x0000_s2093" style="position:absolute" from="4253,840" to="4262,840" strokecolor="#3d8295" strokeweight=".48pt"/>
          <v:line id="_x0000_s2094" style="position:absolute" from="4358,840" to="4368,840" strokecolor="#387f93" strokeweight=".48pt"/>
          <v:line id="_x0000_s2095" style="position:absolute" from="4531,840" to="4541,840" strokecolor="#48899c" strokeweight=".48pt"/>
          <v:line id="_x0000_s2096" style="position:absolute" from="4618,840" to="4627,840" strokecolor="#438699" strokeweight=".48pt"/>
          <v:line id="_x0000_s2097" style="position:absolute" from="4646,840" to="4656,840" strokecolor="#47889b" strokeweight=".48pt"/>
          <v:line id="_x0000_s2098" style="position:absolute" from="4714,840" to="4723,840" strokecolor="#3b8094" strokeweight=".48pt"/>
          <v:line id="_x0000_s2099" style="position:absolute" from="4742,840" to="4752,840" strokecolor="#397f94" strokeweight=".48pt"/>
          <v:shape id="_x0000_s2100" type="#_x0000_t75" style="position:absolute;left:4569;top:816;width:125;height:48">
            <v:imagedata r:id="rId17" o:title=""/>
          </v:shape>
          <v:line id="_x0000_s2101" style="position:absolute" from="4781,840" to="4790,840" strokecolor="#3d8195" strokeweight=".48pt"/>
          <v:line id="_x0000_s2102" style="position:absolute" from="4358,850" to="4368,850" strokecolor="#377e93" strokeweight=".48pt"/>
          <v:line id="_x0000_s2103" style="position:absolute" from="4531,850" to="4541,850" strokecolor="#48899c" strokeweight=".48pt"/>
          <v:line id="_x0000_s2104" style="position:absolute" from="4618,850" to="4627,850" strokecolor="#418598" strokeweight=".48pt"/>
          <v:line id="_x0000_s2105" style="position:absolute" from="4646,850" to="4656,850" strokecolor="#48899b" strokeweight=".48pt"/>
          <v:line id="_x0000_s2106" style="position:absolute" from="4714,850" to="4723,850" strokecolor="#3b8094" strokeweight=".48pt"/>
          <v:line id="_x0000_s2107" style="position:absolute" from="4742,850" to="4752,850" strokecolor="#387f93" strokeweight=".48pt"/>
          <v:line id="_x0000_s2108" style="position:absolute" from="4781,850" to="4790,850" strokecolor="#3e8296" strokeweight=".48pt"/>
          <v:shape id="_x0000_s2109" type="#_x0000_t75" style="position:absolute;left:4176;top:844;width:87;height:29">
            <v:imagedata r:id="rId18" o:title=""/>
          </v:shape>
          <v:line id="_x0000_s2110" style="position:absolute" from="4253,859" to="4262,859" strokecolor="#3d8295" strokeweight=".48pt"/>
          <v:line id="_x0000_s2111" style="position:absolute" from="4531,859" to="4541,859" strokecolor="#498a9d" strokeweight=".48pt"/>
          <v:line id="_x0000_s2112" style="position:absolute" from="4646,859" to="4656,859" strokecolor="#46879a" strokeweight=".48pt"/>
          <v:shape id="_x0000_s2113" type="#_x0000_t75" style="position:absolute;left:4176;top:825;width:327;height:125">
            <v:imagedata r:id="rId19" o:title=""/>
          </v:shape>
          <v:line id="_x0000_s2114" style="position:absolute" from="4224,869" to="4234,869" strokecolor="#196b82" strokeweight=".48pt"/>
          <v:shape id="_x0000_s2115" type="#_x0000_t75" style="position:absolute;left:4531;top:854;width:260;height:29">
            <v:imagedata r:id="rId20" o:title=""/>
          </v:shape>
          <v:line id="_x0000_s2116" style="position:absolute" from="4176,878" to="4186,878" strokecolor="#71a3b1" strokeweight=".48pt"/>
          <v:line id="_x0000_s2117" style="position:absolute" from="4224,878" to="4234,878" strokecolor="#7aa9b6" strokeweight=".48pt"/>
          <v:line id="_x0000_s2118" style="position:absolute" from="4531,878" to="4541,878" strokecolor="#84afbb" strokeweight=".48pt"/>
          <v:line id="_x0000_s2119" style="position:absolute" from="4714,878" to="4723,878" strokecolor="#83afbb" strokeweight=".48pt"/>
          <v:line id="_x0000_s2120" style="position:absolute" from="4224,946" to="4234,946" strokecolor="#6fa2b1" strokeweight=".48pt"/>
          <v:line id="_x0000_s2121" style="position:absolute" from="4301,946" to="4310,946" strokecolor="#659bab" strokeweight=".48pt"/>
          <v:line id="_x0000_s2122" style="position:absolute" from="4330,946" to="4339,946" strokecolor="#4a8a9d" strokeweight=".48pt"/>
          <v:shape id="_x0000_s2123" type="#_x0000_t75" style="position:absolute;left:4348;top:873;width:471;height:87">
            <v:imagedata r:id="rId21" o:title=""/>
          </v:shape>
          <v:line id="_x0000_s2124" style="position:absolute" from="4397,946" to="4406,946" strokecolor="#6da1af" strokeweight=".48pt"/>
          <v:line id="_x0000_s2125" style="position:absolute" from="4848,946" to="4858,946" strokecolor="#689dac" strokeweight=".48pt"/>
          <v:line id="_x0000_s2126" style="position:absolute" from="4301,955" to="4310,955" strokecolor="#48899c" strokeweight=".48pt"/>
          <v:line id="_x0000_s2127" style="position:absolute" from="4330,955" to="4339,955" strokecolor="#277389" strokeweight=".48pt"/>
          <v:shape id="_x0000_s2128" type="#_x0000_t75" style="position:absolute;left:4396;top:940;width:231;height:20">
            <v:imagedata r:id="rId22" o:title=""/>
          </v:shape>
          <v:shape id="_x0000_s2129" type="#_x0000_t75" style="position:absolute;left:4617;top:940;width:308;height:29">
            <v:imagedata r:id="rId23" o:title=""/>
          </v:shape>
          <v:line id="_x0000_s2130" style="position:absolute" from="4301,965" to="4310,965" strokecolor="#4c8b9e" strokeweight=".48pt"/>
          <v:line id="_x0000_s2131" style="position:absolute" from="4330,965" to="4339,965" strokecolor="#2c768b" strokeweight=".48pt"/>
          <v:line id="_x0000_s2132" style="position:absolute" from="4358,965" to="4368,965" strokecolor="#30798e" strokeweight=".48pt"/>
          <v:line id="_x0000_s2133" style="position:absolute" from="4397,965" to="4406,965" strokecolor="#2e788d" strokeweight=".48pt"/>
          <v:line id="_x0000_s2134" style="position:absolute" from="4426,965" to="4435,965" strokecolor="#45879a" strokeweight=".48pt"/>
          <v:shape id="_x0000_s2135" type="#_x0000_t75" style="position:absolute;left:4176;top:940;width:106;height:48">
            <v:imagedata r:id="rId24" o:title=""/>
          </v:shape>
          <v:line id="_x0000_s2136" style="position:absolute" from="4483,965" to="4493,965" strokecolor="#4c8a9d" strokeweight=".48pt"/>
          <v:line id="_x0000_s2137" style="position:absolute" from="4618,965" to="4627,965" strokecolor="#3b8195" strokeweight=".48pt"/>
          <v:line id="_x0000_s2138" style="position:absolute" from="4714,965" to="4723,965" strokecolor="#4a8a9d" strokeweight=".48pt"/>
          <v:line id="_x0000_s2139" style="position:absolute" from="4733,965" to="4742,965" strokecolor="#448699" strokeweight=".48pt"/>
          <v:line id="_x0000_s2140" style="position:absolute" from="4771,965" to="4781,965" strokecolor="#377e92" strokeweight=".48pt"/>
          <v:line id="_x0000_s2141" style="position:absolute" from="4810,965" to="4819,965" strokecolor="#428498" strokeweight=".48pt"/>
          <v:line id="_x0000_s2142" style="position:absolute" from="4915,965" to="4925,965" strokecolor="#2d778d" strokeweight=".48pt"/>
          <v:line id="_x0000_s2143" style="position:absolute" from="4915,974" to="4925,974" strokecolor="#317a8f" strokeweight=".48pt"/>
          <v:shape id="_x0000_s2144" type="#_x0000_t75" style="position:absolute;left:4358;top:960;width:461;height:29">
            <v:imagedata r:id="rId25" o:title=""/>
          </v:shape>
          <v:line id="_x0000_s2145" style="position:absolute" from="4253,984" to="4262,984" strokecolor="#46889b" strokeweight=".48pt"/>
          <v:line id="_x0000_s2146" style="position:absolute" from="4301,984" to="4310,984" strokecolor="#4c8b9e" strokeweight=".48pt"/>
          <v:line id="_x0000_s2147" style="position:absolute" from="4330,984" to="4339,984" strokecolor="#2b758b" strokeweight=".48pt"/>
          <v:line id="_x0000_s2148" style="position:absolute" from="4618,984" to="4627,984" strokecolor="#3b8095" strokeweight=".48pt"/>
          <v:shape id="_x0000_s2149" type="#_x0000_t75" style="position:absolute;left:4176;top:969;width:192;height:29">
            <v:imagedata r:id="rId26" o:title=""/>
          </v:shape>
          <v:shape id="_x0000_s2150" type="#_x0000_t75" style="position:absolute;left:4656;top:960;width:269;height:48">
            <v:imagedata r:id="rId27" o:title=""/>
          </v:shape>
          <v:line id="_x0000_s2151" style="position:absolute" from="4426,994" to="4435,994" strokecolor="#448699" strokeweight=".48pt"/>
          <v:shape id="_x0000_s2152" type="#_x0000_t75" style="position:absolute;left:4483;top:988;width:48;height:10">
            <v:imagedata r:id="rId28" o:title=""/>
          </v:shape>
          <v:line id="_x0000_s2153" style="position:absolute" from="4589,994" to="4598,994" strokecolor="#29758b" strokeweight=".48pt"/>
          <v:line id="_x0000_s2154" style="position:absolute" from="4618,994" to="4627,994" strokecolor="#3b8095" strokeweight=".48pt"/>
          <v:line id="_x0000_s2155" style="position:absolute" from="4915,994" to="4925,994" strokecolor="#2f798e" strokeweight=".48pt"/>
          <v:shape id="_x0000_s2156" type="#_x0000_t75" style="position:absolute;left:4176;top:988;width:221;height:20">
            <v:imagedata r:id="rId29" o:title=""/>
          </v:shape>
          <v:line id="_x0000_s2157" style="position:absolute" from="4589,1003" to="4598,1003" strokecolor="#29758b" strokeweight=".48pt"/>
          <v:line id="_x0000_s2158" style="position:absolute" from="4618,1003" to="4627,1003" strokecolor="#3a8094" strokeweight=".48pt"/>
          <v:shape id="_x0000_s2159" type="#_x0000_t75" style="position:absolute;left:4185;top:998;width:308;height:20">
            <v:imagedata r:id="rId30" o:title=""/>
          </v:shape>
          <v:shape id="_x0000_s2160" type="#_x0000_t75" style="position:absolute;left:4252;top:998;width:672;height:20">
            <v:imagedata r:id="rId31" o:title=""/>
          </v:shape>
          <v:line id="_x0000_s2161" style="position:absolute" from="4330,1013" to="4339,1013" strokecolor="#257188" strokeweight=".48pt"/>
          <v:shape id="_x0000_s2162" type="#_x0000_t75" style="position:absolute;left:4771;top:1008;width:154;height:10">
            <v:imagedata r:id="rId32" o:title=""/>
          </v:shape>
          <v:line id="_x0000_s2163" style="position:absolute" from="4291,1022" to="4301,1022" strokecolor="#7eabb9" strokeweight=".48pt"/>
          <v:line id="_x0000_s2164" style="position:absolute" from="4378,1022" to="4387,1022" strokecolor="#84afbc" strokeweight=".48pt"/>
          <v:line id="_x0000_s2165" style="position:absolute" from="4896,1022" to="4906,1022" strokecolor="#79a8b6" strokeweight=".48pt"/>
          <v:shape id="_x0000_s2166" type="#_x0000_t75" style="position:absolute;left:4502;top:1008;width:125;height:77">
            <v:imagedata r:id="rId33" o:title=""/>
          </v:shape>
          <v:shape id="_x0000_s2167" type="#_x0000_t75" style="position:absolute;left:4358;top:1017;width:106;height:68">
            <v:imagedata r:id="rId34" o:title=""/>
          </v:shape>
          <v:line id="_x0000_s2168" style="position:absolute" from="4310,1080" to="4320,1080" strokecolor="#629aa9" strokeweight=".48pt"/>
          <v:line id="_x0000_s2169" style="position:absolute" from="4435,1080" to="4445,1080" strokecolor="#46879b" strokeweight=".48pt"/>
          <v:line id="_x0000_s2170" style="position:absolute" from="4474,1080" to="4483,1080" strokecolor="#528fa1" strokeweight=".48pt"/>
          <v:line id="_x0000_s2171" style="position:absolute" from="4560,1080" to="4570,1080" strokecolor="#3e8296" strokeweight=".48pt"/>
          <v:line id="_x0000_s2172" style="position:absolute" from="4733,1080" to="4742,1080" strokecolor="#5893a4" strokeweight=".48pt"/>
          <v:line id="_x0000_s2173" style="position:absolute" from="4406,1090" to="4416,1090" strokecolor="#669cac" strokeweight=".48pt"/>
          <v:line id="_x0000_s2174" style="position:absolute" from="4435,1090" to="4445,1090" strokecolor="#267389" strokeweight=".48pt"/>
          <v:line id="_x0000_s2175" style="position:absolute" from="4474,1090" to="4483,1090" strokecolor="#367d92" strokeweight=".48pt"/>
          <v:shape id="_x0000_s2176" type="#_x0000_t75" style="position:absolute;left:4771;top:1075;width:29;height:20">
            <v:imagedata r:id="rId35" o:title=""/>
          </v:shape>
          <v:shape id="_x0000_s2177" type="#_x0000_t75" style="position:absolute;left:4502;top:1075;width:202;height:29">
            <v:imagedata r:id="rId36" o:title=""/>
          </v:shape>
          <v:line id="_x0000_s2178" style="position:absolute" from="4733,1090" to="4742,1090" strokecolor="#3b8195" strokeweight=".48pt"/>
          <v:line id="_x0000_s2179" style="position:absolute" from="4435,1099" to="4445,1099" strokecolor="#2c778d" strokeweight=".48pt"/>
          <v:line id="_x0000_s2180" style="position:absolute" from="4474,1099" to="4483,1099" strokecolor="#3b8095" strokeweight=".48pt"/>
          <v:line id="_x0000_s2181" style="position:absolute" from="4627,1099" to="4637,1099" strokecolor="#397f94" strokeweight=".48pt"/>
          <v:shape id="_x0000_s2182" type="#_x0000_t75" style="position:absolute;left:4176;top:1017;width:202;height:125">
            <v:imagedata r:id="rId37" o:title=""/>
          </v:shape>
          <v:line id="_x0000_s2183" style="position:absolute" from="4656,1099" to="4666,1099" strokecolor="#26728a" strokeweight=".48pt"/>
          <v:line id="_x0000_s2184" style="position:absolute" from="4694,1099" to="4704,1099" strokecolor="#3a8094" strokeweight=".48pt"/>
          <v:line id="_x0000_s2185" style="position:absolute" from="4733,1099" to="4742,1099" strokecolor="#408498" strokeweight=".48pt"/>
          <v:line id="_x0000_s2186" style="position:absolute" from="4771,1099" to="4781,1099" strokecolor="#438699" strokeweight=".48pt"/>
          <v:line id="_x0000_s2187" style="position:absolute" from="4790,1099" to="4800,1099" strokecolor="#408397" strokeweight=".48pt"/>
          <v:line id="_x0000_s2188" style="position:absolute" from="4435,1109" to="4445,1109" strokecolor="#2c778d" strokeweight=".48pt"/>
          <v:line id="_x0000_s2189" style="position:absolute" from="4474,1109" to="4483,1109" strokecolor="#3b8095" strokeweight=".48pt"/>
          <v:line id="_x0000_s2190" style="position:absolute" from="4656,1109" to="4666,1109" strokecolor="#28748a" strokeweight=".48pt"/>
          <v:line id="_x0000_s2191" style="position:absolute" from="4694,1109" to="4704,1109" strokecolor="#2c768c" strokeweight=".48pt"/>
          <v:shape id="_x0000_s2192" type="#_x0000_t75" style="position:absolute;left:4502;top:1104;width:135;height:20">
            <v:imagedata r:id="rId38" o:title=""/>
          </v:shape>
          <v:line id="_x0000_s2193" style="position:absolute" from="4733,1109" to="4742,1109" strokecolor="#408498" strokeweight=".48pt"/>
          <v:line id="_x0000_s2194" style="position:absolute" from="4790,1109" to="4800,1109" strokecolor="#5692a3" strokeweight=".48pt"/>
          <v:line id="_x0000_s2195" style="position:absolute" from="4435,1118" to="4445,1118" strokecolor="#2c778d" strokeweight=".48pt"/>
          <v:line id="_x0000_s2196" style="position:absolute" from="4474,1118" to="4483,1118" strokecolor="#3b8095" strokeweight=".48pt"/>
          <v:line id="_x0000_s2197" style="position:absolute" from="4541,1118" to="4550,1118" strokecolor="#77a7b4" strokeweight=".48pt"/>
          <v:shape id="_x0000_s2198" type="#_x0000_t75" style="position:absolute;left:4560;top:1104;width:221;height:20">
            <v:imagedata r:id="rId39" o:title=""/>
          </v:shape>
          <v:shape id="_x0000_s2199" type="#_x0000_t75" style="position:absolute;left:4435;top:1113;width:308;height:29">
            <v:imagedata r:id="rId40" o:title=""/>
          </v:shape>
          <v:shape id="_x0000_s2200" type="#_x0000_t75" style="position:absolute;left:4531;top:1113;width:279;height:29">
            <v:imagedata r:id="rId41" o:title=""/>
          </v:shape>
          <v:line id="_x0000_s2201" style="position:absolute" from="4435,1138" to="4445,1138" strokecolor="#206e86" strokeweight=".48pt"/>
          <v:line id="_x0000_s2202" style="position:absolute" from="4502,1138" to="4512,1138" strokecolor="#3e8296" strokeweight=".48pt"/>
          <v:line id="_x0000_s2203" style="position:absolute" from="4656,1138" to="4666,1138" strokecolor="#26738a" strokeweight=".48pt"/>
          <v:line id="_x0000_s2204" style="position:absolute" from="4733,1138" to="4742,1138" strokecolor="#3e8297" strokeweight=".48pt"/>
          <v:shape id="_x0000_s2205" type="#_x0000_t75" style="position:absolute;left:4176;top:1132;width:308;height:20">
            <v:imagedata r:id="rId42" o:title=""/>
          </v:shape>
          <v:shape id="_x0000_s2206" type="#_x0000_t75" style="position:absolute;left:4560;top:1132;width:250;height:20">
            <v:imagedata r:id="rId43" o:title=""/>
          </v:shape>
          <v:line id="_x0000_s2207" style="position:absolute" from="4502,1147" to="4512,1147" strokecolor="#347c91" strokeweight=".48pt"/>
          <v:line id="_x0000_s2208" style="position:absolute" from="4656,1147" to="4666,1147" strokecolor="#237188" strokeweight=".48pt"/>
          <v:shape id="_x0000_s2209" type="#_x0000_t75" style="position:absolute;left:4732;top:1142;width:87;height:10">
            <v:imagedata r:id="rId44" o:title=""/>
          </v:shape>
          <v:line id="_x0000_s2210" style="position:absolute" from="4186,1157" to="4195,1157" strokecolor="#81aeba" strokeweight=".48pt"/>
          <v:line id="_x0000_s2211" style="position:absolute" from="4272,1157" to="4282,1157" strokecolor="#7eabb8" strokeweight=".48pt"/>
          <v:line id="_x0000_s2212" style="position:absolute" from="4330,1157" to="4339,1157" strokecolor="#84b0bc" strokeweight=".48pt"/>
          <v:line id="_x0000_s2213" style="position:absolute" from="4387,1157" to="4397,1157" strokecolor="#80adb9" strokeweight=".48pt"/>
          <v:line id="_x0000_s2214" style="position:absolute" from="4454,1157" to="4464,1157" strokecolor="#7dacb9" strokeweight=".48pt"/>
          <v:line id="_x0000_s2215" style="position:absolute" from="4608,1157" to="4618,1157" strokecolor="#80adba" strokeweight=".48pt"/>
          <w10:wrap anchorx="page" anchory="page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20448"/>
    <w:multiLevelType w:val="hybridMultilevel"/>
    <w:tmpl w:val="FFFFFFFF"/>
    <w:lvl w:ilvl="0" w:tplc="FC6EA666">
      <w:start w:val="1"/>
      <w:numFmt w:val="decimal"/>
      <w:lvlText w:val="%1."/>
      <w:lvlJc w:val="left"/>
      <w:pPr>
        <w:ind w:left="839" w:hanging="348"/>
      </w:pPr>
      <w:rPr>
        <w:rFonts w:ascii="Microsoft Sans Serif" w:eastAsia="Times New Roman" w:hAnsi="Microsoft Sans Serif" w:cs="Microsoft Sans Serif" w:hint="default"/>
        <w:spacing w:val="-1"/>
        <w:w w:val="81"/>
        <w:sz w:val="22"/>
        <w:szCs w:val="22"/>
      </w:rPr>
    </w:lvl>
    <w:lvl w:ilvl="1" w:tplc="260C263E">
      <w:numFmt w:val="bullet"/>
      <w:lvlText w:val="•"/>
      <w:lvlJc w:val="left"/>
      <w:pPr>
        <w:ind w:left="1764" w:hanging="348"/>
      </w:pPr>
      <w:rPr>
        <w:rFonts w:hint="default"/>
      </w:rPr>
    </w:lvl>
    <w:lvl w:ilvl="2" w:tplc="6648703A">
      <w:numFmt w:val="bullet"/>
      <w:lvlText w:val="•"/>
      <w:lvlJc w:val="left"/>
      <w:pPr>
        <w:ind w:left="2688" w:hanging="348"/>
      </w:pPr>
      <w:rPr>
        <w:rFonts w:hint="default"/>
      </w:rPr>
    </w:lvl>
    <w:lvl w:ilvl="3" w:tplc="D80024DE">
      <w:numFmt w:val="bullet"/>
      <w:lvlText w:val="•"/>
      <w:lvlJc w:val="left"/>
      <w:pPr>
        <w:ind w:left="3613" w:hanging="348"/>
      </w:pPr>
      <w:rPr>
        <w:rFonts w:hint="default"/>
      </w:rPr>
    </w:lvl>
    <w:lvl w:ilvl="4" w:tplc="E5963DF8">
      <w:numFmt w:val="bullet"/>
      <w:lvlText w:val="•"/>
      <w:lvlJc w:val="left"/>
      <w:pPr>
        <w:ind w:left="4537" w:hanging="348"/>
      </w:pPr>
      <w:rPr>
        <w:rFonts w:hint="default"/>
      </w:rPr>
    </w:lvl>
    <w:lvl w:ilvl="5" w:tplc="DD56BCA2">
      <w:numFmt w:val="bullet"/>
      <w:lvlText w:val="•"/>
      <w:lvlJc w:val="left"/>
      <w:pPr>
        <w:ind w:left="5462" w:hanging="348"/>
      </w:pPr>
      <w:rPr>
        <w:rFonts w:hint="default"/>
      </w:rPr>
    </w:lvl>
    <w:lvl w:ilvl="6" w:tplc="1E46BF36">
      <w:numFmt w:val="bullet"/>
      <w:lvlText w:val="•"/>
      <w:lvlJc w:val="left"/>
      <w:pPr>
        <w:ind w:left="6386" w:hanging="348"/>
      </w:pPr>
      <w:rPr>
        <w:rFonts w:hint="default"/>
      </w:rPr>
    </w:lvl>
    <w:lvl w:ilvl="7" w:tplc="0A803F94">
      <w:numFmt w:val="bullet"/>
      <w:lvlText w:val="•"/>
      <w:lvlJc w:val="left"/>
      <w:pPr>
        <w:ind w:left="7311" w:hanging="348"/>
      </w:pPr>
      <w:rPr>
        <w:rFonts w:hint="default"/>
      </w:rPr>
    </w:lvl>
    <w:lvl w:ilvl="8" w:tplc="8F3427E8">
      <w:numFmt w:val="bullet"/>
      <w:lvlText w:val="•"/>
      <w:lvlJc w:val="left"/>
      <w:pPr>
        <w:ind w:left="8235" w:hanging="348"/>
      </w:pPr>
      <w:rPr>
        <w:rFonts w:hint="default"/>
      </w:rPr>
    </w:lvl>
  </w:abstractNum>
  <w:abstractNum w:abstractNumId="1">
    <w:nsid w:val="067A148B"/>
    <w:multiLevelType w:val="hybridMultilevel"/>
    <w:tmpl w:val="FFFFFFFF"/>
    <w:lvl w:ilvl="0" w:tplc="7DA83378">
      <w:numFmt w:val="bullet"/>
      <w:lvlText w:val="-"/>
      <w:lvlJc w:val="left"/>
      <w:pPr>
        <w:ind w:left="840" w:hanging="348"/>
      </w:pPr>
      <w:rPr>
        <w:rFonts w:ascii="Microsoft Sans Serif" w:eastAsia="Times New Roman" w:hAnsi="Microsoft Sans Serif" w:hint="default"/>
        <w:w w:val="81"/>
        <w:sz w:val="22"/>
      </w:rPr>
    </w:lvl>
    <w:lvl w:ilvl="1" w:tplc="048CD816">
      <w:numFmt w:val="bullet"/>
      <w:lvlText w:val="•"/>
      <w:lvlJc w:val="left"/>
      <w:pPr>
        <w:ind w:left="1764" w:hanging="348"/>
      </w:pPr>
      <w:rPr>
        <w:rFonts w:hint="default"/>
      </w:rPr>
    </w:lvl>
    <w:lvl w:ilvl="2" w:tplc="3F1436E0">
      <w:numFmt w:val="bullet"/>
      <w:lvlText w:val="•"/>
      <w:lvlJc w:val="left"/>
      <w:pPr>
        <w:ind w:left="2688" w:hanging="348"/>
      </w:pPr>
      <w:rPr>
        <w:rFonts w:hint="default"/>
      </w:rPr>
    </w:lvl>
    <w:lvl w:ilvl="3" w:tplc="808E7024">
      <w:numFmt w:val="bullet"/>
      <w:lvlText w:val="•"/>
      <w:lvlJc w:val="left"/>
      <w:pPr>
        <w:ind w:left="3613" w:hanging="348"/>
      </w:pPr>
      <w:rPr>
        <w:rFonts w:hint="default"/>
      </w:rPr>
    </w:lvl>
    <w:lvl w:ilvl="4" w:tplc="8D687B26">
      <w:numFmt w:val="bullet"/>
      <w:lvlText w:val="•"/>
      <w:lvlJc w:val="left"/>
      <w:pPr>
        <w:ind w:left="4537" w:hanging="348"/>
      </w:pPr>
      <w:rPr>
        <w:rFonts w:hint="default"/>
      </w:rPr>
    </w:lvl>
    <w:lvl w:ilvl="5" w:tplc="C240BC02">
      <w:numFmt w:val="bullet"/>
      <w:lvlText w:val="•"/>
      <w:lvlJc w:val="left"/>
      <w:pPr>
        <w:ind w:left="5462" w:hanging="348"/>
      </w:pPr>
      <w:rPr>
        <w:rFonts w:hint="default"/>
      </w:rPr>
    </w:lvl>
    <w:lvl w:ilvl="6" w:tplc="0B8E9E08">
      <w:numFmt w:val="bullet"/>
      <w:lvlText w:val="•"/>
      <w:lvlJc w:val="left"/>
      <w:pPr>
        <w:ind w:left="6386" w:hanging="348"/>
      </w:pPr>
      <w:rPr>
        <w:rFonts w:hint="default"/>
      </w:rPr>
    </w:lvl>
    <w:lvl w:ilvl="7" w:tplc="2190FDB2">
      <w:numFmt w:val="bullet"/>
      <w:lvlText w:val="•"/>
      <w:lvlJc w:val="left"/>
      <w:pPr>
        <w:ind w:left="7311" w:hanging="348"/>
      </w:pPr>
      <w:rPr>
        <w:rFonts w:hint="default"/>
      </w:rPr>
    </w:lvl>
    <w:lvl w:ilvl="8" w:tplc="5F6081C2">
      <w:numFmt w:val="bullet"/>
      <w:lvlText w:val="•"/>
      <w:lvlJc w:val="left"/>
      <w:pPr>
        <w:ind w:left="8235" w:hanging="348"/>
      </w:pPr>
      <w:rPr>
        <w:rFonts w:hint="default"/>
      </w:rPr>
    </w:lvl>
  </w:abstractNum>
  <w:abstractNum w:abstractNumId="2">
    <w:nsid w:val="1A363B04"/>
    <w:multiLevelType w:val="hybridMultilevel"/>
    <w:tmpl w:val="FFFFFFFF"/>
    <w:lvl w:ilvl="0" w:tplc="73282516">
      <w:numFmt w:val="bullet"/>
      <w:lvlText w:val="-"/>
      <w:lvlJc w:val="left"/>
      <w:pPr>
        <w:ind w:left="120" w:hanging="113"/>
      </w:pPr>
      <w:rPr>
        <w:rFonts w:ascii="Microsoft Sans Serif" w:eastAsia="Times New Roman" w:hAnsi="Microsoft Sans Serif" w:hint="default"/>
        <w:w w:val="81"/>
        <w:sz w:val="22"/>
      </w:rPr>
    </w:lvl>
    <w:lvl w:ilvl="1" w:tplc="1FA687C4">
      <w:numFmt w:val="bullet"/>
      <w:lvlText w:val="•"/>
      <w:lvlJc w:val="left"/>
      <w:pPr>
        <w:ind w:left="1116" w:hanging="113"/>
      </w:pPr>
      <w:rPr>
        <w:rFonts w:hint="default"/>
      </w:rPr>
    </w:lvl>
    <w:lvl w:ilvl="2" w:tplc="10F87506">
      <w:numFmt w:val="bullet"/>
      <w:lvlText w:val="•"/>
      <w:lvlJc w:val="left"/>
      <w:pPr>
        <w:ind w:left="2112" w:hanging="113"/>
      </w:pPr>
      <w:rPr>
        <w:rFonts w:hint="default"/>
      </w:rPr>
    </w:lvl>
    <w:lvl w:ilvl="3" w:tplc="C290AE4E">
      <w:numFmt w:val="bullet"/>
      <w:lvlText w:val="•"/>
      <w:lvlJc w:val="left"/>
      <w:pPr>
        <w:ind w:left="3109" w:hanging="113"/>
      </w:pPr>
      <w:rPr>
        <w:rFonts w:hint="default"/>
      </w:rPr>
    </w:lvl>
    <w:lvl w:ilvl="4" w:tplc="91E46A62">
      <w:numFmt w:val="bullet"/>
      <w:lvlText w:val="•"/>
      <w:lvlJc w:val="left"/>
      <w:pPr>
        <w:ind w:left="4105" w:hanging="113"/>
      </w:pPr>
      <w:rPr>
        <w:rFonts w:hint="default"/>
      </w:rPr>
    </w:lvl>
    <w:lvl w:ilvl="5" w:tplc="87E24C1C">
      <w:numFmt w:val="bullet"/>
      <w:lvlText w:val="•"/>
      <w:lvlJc w:val="left"/>
      <w:pPr>
        <w:ind w:left="5102" w:hanging="113"/>
      </w:pPr>
      <w:rPr>
        <w:rFonts w:hint="default"/>
      </w:rPr>
    </w:lvl>
    <w:lvl w:ilvl="6" w:tplc="28F0E688">
      <w:numFmt w:val="bullet"/>
      <w:lvlText w:val="•"/>
      <w:lvlJc w:val="left"/>
      <w:pPr>
        <w:ind w:left="6098" w:hanging="113"/>
      </w:pPr>
      <w:rPr>
        <w:rFonts w:hint="default"/>
      </w:rPr>
    </w:lvl>
    <w:lvl w:ilvl="7" w:tplc="919A38D8">
      <w:numFmt w:val="bullet"/>
      <w:lvlText w:val="•"/>
      <w:lvlJc w:val="left"/>
      <w:pPr>
        <w:ind w:left="7095" w:hanging="113"/>
      </w:pPr>
      <w:rPr>
        <w:rFonts w:hint="default"/>
      </w:rPr>
    </w:lvl>
    <w:lvl w:ilvl="8" w:tplc="3A30B5B2">
      <w:numFmt w:val="bullet"/>
      <w:lvlText w:val="•"/>
      <w:lvlJc w:val="left"/>
      <w:pPr>
        <w:ind w:left="8091" w:hanging="113"/>
      </w:pPr>
      <w:rPr>
        <w:rFonts w:hint="default"/>
      </w:rPr>
    </w:lvl>
  </w:abstractNum>
  <w:abstractNum w:abstractNumId="3">
    <w:nsid w:val="2FFA45A1"/>
    <w:multiLevelType w:val="hybridMultilevel"/>
    <w:tmpl w:val="FFFFFFFF"/>
    <w:lvl w:ilvl="0" w:tplc="EAF8E486">
      <w:numFmt w:val="bullet"/>
      <w:lvlText w:val="-"/>
      <w:lvlJc w:val="left"/>
      <w:pPr>
        <w:ind w:left="112" w:hanging="303"/>
      </w:pPr>
      <w:rPr>
        <w:rFonts w:ascii="Calibri" w:eastAsia="Times New Roman" w:hAnsi="Calibri" w:hint="default"/>
        <w:w w:val="100"/>
        <w:sz w:val="22"/>
      </w:rPr>
    </w:lvl>
    <w:lvl w:ilvl="1" w:tplc="6F30EA7E">
      <w:numFmt w:val="bullet"/>
      <w:lvlText w:val="•"/>
      <w:lvlJc w:val="left"/>
      <w:pPr>
        <w:ind w:left="1150" w:hanging="303"/>
      </w:pPr>
      <w:rPr>
        <w:rFonts w:hint="default"/>
      </w:rPr>
    </w:lvl>
    <w:lvl w:ilvl="2" w:tplc="93E424A8">
      <w:numFmt w:val="bullet"/>
      <w:lvlText w:val="•"/>
      <w:lvlJc w:val="left"/>
      <w:pPr>
        <w:ind w:left="2180" w:hanging="303"/>
      </w:pPr>
      <w:rPr>
        <w:rFonts w:hint="default"/>
      </w:rPr>
    </w:lvl>
    <w:lvl w:ilvl="3" w:tplc="C84457A0">
      <w:numFmt w:val="bullet"/>
      <w:lvlText w:val="•"/>
      <w:lvlJc w:val="left"/>
      <w:pPr>
        <w:ind w:left="3210" w:hanging="303"/>
      </w:pPr>
      <w:rPr>
        <w:rFonts w:hint="default"/>
      </w:rPr>
    </w:lvl>
    <w:lvl w:ilvl="4" w:tplc="228EF610">
      <w:numFmt w:val="bullet"/>
      <w:lvlText w:val="•"/>
      <w:lvlJc w:val="left"/>
      <w:pPr>
        <w:ind w:left="4240" w:hanging="303"/>
      </w:pPr>
      <w:rPr>
        <w:rFonts w:hint="default"/>
      </w:rPr>
    </w:lvl>
    <w:lvl w:ilvl="5" w:tplc="50843406">
      <w:numFmt w:val="bullet"/>
      <w:lvlText w:val="•"/>
      <w:lvlJc w:val="left"/>
      <w:pPr>
        <w:ind w:left="5270" w:hanging="303"/>
      </w:pPr>
      <w:rPr>
        <w:rFonts w:hint="default"/>
      </w:rPr>
    </w:lvl>
    <w:lvl w:ilvl="6" w:tplc="11A2EDDC">
      <w:numFmt w:val="bullet"/>
      <w:lvlText w:val="•"/>
      <w:lvlJc w:val="left"/>
      <w:pPr>
        <w:ind w:left="6300" w:hanging="303"/>
      </w:pPr>
      <w:rPr>
        <w:rFonts w:hint="default"/>
      </w:rPr>
    </w:lvl>
    <w:lvl w:ilvl="7" w:tplc="A8CE5B38">
      <w:numFmt w:val="bullet"/>
      <w:lvlText w:val="•"/>
      <w:lvlJc w:val="left"/>
      <w:pPr>
        <w:ind w:left="7330" w:hanging="303"/>
      </w:pPr>
      <w:rPr>
        <w:rFonts w:hint="default"/>
      </w:rPr>
    </w:lvl>
    <w:lvl w:ilvl="8" w:tplc="F8686670">
      <w:numFmt w:val="bullet"/>
      <w:lvlText w:val="•"/>
      <w:lvlJc w:val="left"/>
      <w:pPr>
        <w:ind w:left="8360" w:hanging="303"/>
      </w:pPr>
      <w:rPr>
        <w:rFonts w:hint="default"/>
      </w:rPr>
    </w:lvl>
  </w:abstractNum>
  <w:abstractNum w:abstractNumId="4">
    <w:nsid w:val="33213087"/>
    <w:multiLevelType w:val="hybridMultilevel"/>
    <w:tmpl w:val="FFFFFFFF"/>
    <w:lvl w:ilvl="0" w:tplc="D792AD82">
      <w:start w:val="1"/>
      <w:numFmt w:val="decimal"/>
      <w:lvlText w:val="%1"/>
      <w:lvlJc w:val="left"/>
      <w:pPr>
        <w:ind w:left="275" w:hanging="164"/>
      </w:pPr>
      <w:rPr>
        <w:rFonts w:ascii="Calibri" w:eastAsia="Times New Roman" w:hAnsi="Calibri" w:cs="Calibri" w:hint="default"/>
        <w:b/>
        <w:bCs/>
        <w:w w:val="100"/>
        <w:sz w:val="22"/>
        <w:szCs w:val="22"/>
      </w:rPr>
    </w:lvl>
    <w:lvl w:ilvl="1" w:tplc="E70EAA38">
      <w:numFmt w:val="bullet"/>
      <w:lvlText w:val=""/>
      <w:lvlJc w:val="left"/>
      <w:pPr>
        <w:ind w:left="832" w:hanging="360"/>
      </w:pPr>
      <w:rPr>
        <w:rFonts w:ascii="Symbol" w:eastAsia="Times New Roman" w:hAnsi="Symbol" w:hint="default"/>
        <w:w w:val="100"/>
        <w:sz w:val="22"/>
      </w:rPr>
    </w:lvl>
    <w:lvl w:ilvl="2" w:tplc="BCA812F6">
      <w:numFmt w:val="bullet"/>
      <w:lvlText w:val="-"/>
      <w:lvlJc w:val="left"/>
      <w:pPr>
        <w:ind w:left="1551" w:hanging="360"/>
      </w:pPr>
      <w:rPr>
        <w:rFonts w:ascii="Times New Roman" w:eastAsia="Times New Roman" w:hAnsi="Times New Roman" w:hint="default"/>
        <w:w w:val="100"/>
        <w:sz w:val="22"/>
      </w:rPr>
    </w:lvl>
    <w:lvl w:ilvl="3" w:tplc="AF7A8972">
      <w:numFmt w:val="bullet"/>
      <w:lvlText w:val="•"/>
      <w:lvlJc w:val="left"/>
      <w:pPr>
        <w:ind w:left="2667" w:hanging="360"/>
      </w:pPr>
      <w:rPr>
        <w:rFonts w:hint="default"/>
      </w:rPr>
    </w:lvl>
    <w:lvl w:ilvl="4" w:tplc="49908810">
      <w:numFmt w:val="bullet"/>
      <w:lvlText w:val="•"/>
      <w:lvlJc w:val="left"/>
      <w:pPr>
        <w:ind w:left="3775" w:hanging="360"/>
      </w:pPr>
      <w:rPr>
        <w:rFonts w:hint="default"/>
      </w:rPr>
    </w:lvl>
    <w:lvl w:ilvl="5" w:tplc="59E2BE7E">
      <w:numFmt w:val="bullet"/>
      <w:lvlText w:val="•"/>
      <w:lvlJc w:val="left"/>
      <w:pPr>
        <w:ind w:left="4882" w:hanging="360"/>
      </w:pPr>
      <w:rPr>
        <w:rFonts w:hint="default"/>
      </w:rPr>
    </w:lvl>
    <w:lvl w:ilvl="6" w:tplc="97FAFED6">
      <w:numFmt w:val="bullet"/>
      <w:lvlText w:val="•"/>
      <w:lvlJc w:val="left"/>
      <w:pPr>
        <w:ind w:left="5990" w:hanging="360"/>
      </w:pPr>
      <w:rPr>
        <w:rFonts w:hint="default"/>
      </w:rPr>
    </w:lvl>
    <w:lvl w:ilvl="7" w:tplc="1C4E1E96">
      <w:numFmt w:val="bullet"/>
      <w:lvlText w:val="•"/>
      <w:lvlJc w:val="left"/>
      <w:pPr>
        <w:ind w:left="7097" w:hanging="360"/>
      </w:pPr>
      <w:rPr>
        <w:rFonts w:hint="default"/>
      </w:rPr>
    </w:lvl>
    <w:lvl w:ilvl="8" w:tplc="E84EA954">
      <w:numFmt w:val="bullet"/>
      <w:lvlText w:val="•"/>
      <w:lvlJc w:val="left"/>
      <w:pPr>
        <w:ind w:left="8205" w:hanging="360"/>
      </w:pPr>
      <w:rPr>
        <w:rFonts w:hint="default"/>
      </w:rPr>
    </w:lvl>
  </w:abstractNum>
  <w:abstractNum w:abstractNumId="5">
    <w:nsid w:val="42742546"/>
    <w:multiLevelType w:val="hybridMultilevel"/>
    <w:tmpl w:val="FFFFFFFF"/>
    <w:lvl w:ilvl="0" w:tplc="3EAA7438">
      <w:start w:val="1"/>
      <w:numFmt w:val="upperLetter"/>
      <w:lvlText w:val="%1)"/>
      <w:lvlJc w:val="left"/>
      <w:pPr>
        <w:ind w:left="360" w:hanging="241"/>
      </w:pPr>
      <w:rPr>
        <w:rFonts w:ascii="Arial" w:eastAsia="Times New Roman" w:hAnsi="Arial" w:cs="Arial" w:hint="default"/>
        <w:b/>
        <w:bCs/>
        <w:w w:val="81"/>
        <w:sz w:val="22"/>
        <w:szCs w:val="22"/>
      </w:rPr>
    </w:lvl>
    <w:lvl w:ilvl="1" w:tplc="27543980">
      <w:start w:val="1"/>
      <w:numFmt w:val="decimal"/>
      <w:lvlText w:val="%2)"/>
      <w:lvlJc w:val="left"/>
      <w:pPr>
        <w:ind w:left="330" w:hanging="211"/>
      </w:pPr>
      <w:rPr>
        <w:rFonts w:ascii="Microsoft Sans Serif" w:eastAsia="Times New Roman" w:hAnsi="Microsoft Sans Serif" w:cs="Microsoft Sans Serif" w:hint="default"/>
        <w:spacing w:val="-1"/>
        <w:w w:val="81"/>
        <w:sz w:val="22"/>
        <w:szCs w:val="22"/>
      </w:rPr>
    </w:lvl>
    <w:lvl w:ilvl="2" w:tplc="5490ABD8">
      <w:numFmt w:val="bullet"/>
      <w:lvlText w:val="•"/>
      <w:lvlJc w:val="left"/>
      <w:pPr>
        <w:ind w:left="1440" w:hanging="211"/>
      </w:pPr>
      <w:rPr>
        <w:rFonts w:hint="default"/>
      </w:rPr>
    </w:lvl>
    <w:lvl w:ilvl="3" w:tplc="174283D4">
      <w:numFmt w:val="bullet"/>
      <w:lvlText w:val="•"/>
      <w:lvlJc w:val="left"/>
      <w:pPr>
        <w:ind w:left="2520" w:hanging="211"/>
      </w:pPr>
      <w:rPr>
        <w:rFonts w:hint="default"/>
      </w:rPr>
    </w:lvl>
    <w:lvl w:ilvl="4" w:tplc="EE9C87BE">
      <w:numFmt w:val="bullet"/>
      <w:lvlText w:val="•"/>
      <w:lvlJc w:val="left"/>
      <w:pPr>
        <w:ind w:left="3601" w:hanging="211"/>
      </w:pPr>
      <w:rPr>
        <w:rFonts w:hint="default"/>
      </w:rPr>
    </w:lvl>
    <w:lvl w:ilvl="5" w:tplc="1358952A">
      <w:numFmt w:val="bullet"/>
      <w:lvlText w:val="•"/>
      <w:lvlJc w:val="left"/>
      <w:pPr>
        <w:ind w:left="4681" w:hanging="211"/>
      </w:pPr>
      <w:rPr>
        <w:rFonts w:hint="default"/>
      </w:rPr>
    </w:lvl>
    <w:lvl w:ilvl="6" w:tplc="F89E868C">
      <w:numFmt w:val="bullet"/>
      <w:lvlText w:val="•"/>
      <w:lvlJc w:val="left"/>
      <w:pPr>
        <w:ind w:left="5762" w:hanging="211"/>
      </w:pPr>
      <w:rPr>
        <w:rFonts w:hint="default"/>
      </w:rPr>
    </w:lvl>
    <w:lvl w:ilvl="7" w:tplc="539C1218">
      <w:numFmt w:val="bullet"/>
      <w:lvlText w:val="•"/>
      <w:lvlJc w:val="left"/>
      <w:pPr>
        <w:ind w:left="6842" w:hanging="211"/>
      </w:pPr>
      <w:rPr>
        <w:rFonts w:hint="default"/>
      </w:rPr>
    </w:lvl>
    <w:lvl w:ilvl="8" w:tplc="75F60102">
      <w:numFmt w:val="bullet"/>
      <w:lvlText w:val="•"/>
      <w:lvlJc w:val="left"/>
      <w:pPr>
        <w:ind w:left="7923" w:hanging="211"/>
      </w:pPr>
      <w:rPr>
        <w:rFonts w:hint="default"/>
      </w:rPr>
    </w:lvl>
  </w:abstractNum>
  <w:abstractNum w:abstractNumId="6">
    <w:nsid w:val="47E3222E"/>
    <w:multiLevelType w:val="hybridMultilevel"/>
    <w:tmpl w:val="FFFFFFFF"/>
    <w:lvl w:ilvl="0" w:tplc="E00A79B4">
      <w:start w:val="1"/>
      <w:numFmt w:val="decimal"/>
      <w:lvlText w:val="%1."/>
      <w:lvlJc w:val="left"/>
      <w:pPr>
        <w:ind w:left="345" w:hanging="275"/>
      </w:pPr>
      <w:rPr>
        <w:rFonts w:ascii="Trebuchet MS" w:eastAsia="Times New Roman" w:hAnsi="Trebuchet MS" w:cs="Trebuchet MS" w:hint="default"/>
        <w:spacing w:val="-2"/>
        <w:w w:val="99"/>
        <w:sz w:val="22"/>
        <w:szCs w:val="22"/>
      </w:rPr>
    </w:lvl>
    <w:lvl w:ilvl="1" w:tplc="68F87D72">
      <w:numFmt w:val="bullet"/>
      <w:lvlText w:val="•"/>
      <w:lvlJc w:val="left"/>
      <w:pPr>
        <w:ind w:left="1314" w:hanging="275"/>
      </w:pPr>
      <w:rPr>
        <w:rFonts w:hint="default"/>
      </w:rPr>
    </w:lvl>
    <w:lvl w:ilvl="2" w:tplc="1BC83F44">
      <w:numFmt w:val="bullet"/>
      <w:lvlText w:val="•"/>
      <w:lvlJc w:val="left"/>
      <w:pPr>
        <w:ind w:left="2288" w:hanging="275"/>
      </w:pPr>
      <w:rPr>
        <w:rFonts w:hint="default"/>
      </w:rPr>
    </w:lvl>
    <w:lvl w:ilvl="3" w:tplc="7E342DAA">
      <w:numFmt w:val="bullet"/>
      <w:lvlText w:val="•"/>
      <w:lvlJc w:val="left"/>
      <w:pPr>
        <w:ind w:left="3263" w:hanging="275"/>
      </w:pPr>
      <w:rPr>
        <w:rFonts w:hint="default"/>
      </w:rPr>
    </w:lvl>
    <w:lvl w:ilvl="4" w:tplc="33408E2C">
      <w:numFmt w:val="bullet"/>
      <w:lvlText w:val="•"/>
      <w:lvlJc w:val="left"/>
      <w:pPr>
        <w:ind w:left="4237" w:hanging="275"/>
      </w:pPr>
      <w:rPr>
        <w:rFonts w:hint="default"/>
      </w:rPr>
    </w:lvl>
    <w:lvl w:ilvl="5" w:tplc="C8B2E1B2">
      <w:numFmt w:val="bullet"/>
      <w:lvlText w:val="•"/>
      <w:lvlJc w:val="left"/>
      <w:pPr>
        <w:ind w:left="5212" w:hanging="275"/>
      </w:pPr>
      <w:rPr>
        <w:rFonts w:hint="default"/>
      </w:rPr>
    </w:lvl>
    <w:lvl w:ilvl="6" w:tplc="02B2DEEC">
      <w:numFmt w:val="bullet"/>
      <w:lvlText w:val="•"/>
      <w:lvlJc w:val="left"/>
      <w:pPr>
        <w:ind w:left="6186" w:hanging="275"/>
      </w:pPr>
      <w:rPr>
        <w:rFonts w:hint="default"/>
      </w:rPr>
    </w:lvl>
    <w:lvl w:ilvl="7" w:tplc="B448CE1E">
      <w:numFmt w:val="bullet"/>
      <w:lvlText w:val="•"/>
      <w:lvlJc w:val="left"/>
      <w:pPr>
        <w:ind w:left="7161" w:hanging="275"/>
      </w:pPr>
      <w:rPr>
        <w:rFonts w:hint="default"/>
      </w:rPr>
    </w:lvl>
    <w:lvl w:ilvl="8" w:tplc="07D0051A">
      <w:numFmt w:val="bullet"/>
      <w:lvlText w:val="•"/>
      <w:lvlJc w:val="left"/>
      <w:pPr>
        <w:ind w:left="8135" w:hanging="275"/>
      </w:pPr>
      <w:rPr>
        <w:rFonts w:hint="default"/>
      </w:rPr>
    </w:lvl>
  </w:abstractNum>
  <w:abstractNum w:abstractNumId="7">
    <w:nsid w:val="5E897BE1"/>
    <w:multiLevelType w:val="hybridMultilevel"/>
    <w:tmpl w:val="97FAE144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3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21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1A57"/>
    <w:rsid w:val="001A3D1D"/>
    <w:rsid w:val="002032EE"/>
    <w:rsid w:val="002E2135"/>
    <w:rsid w:val="003222AB"/>
    <w:rsid w:val="00330D0C"/>
    <w:rsid w:val="00347989"/>
    <w:rsid w:val="00387A3C"/>
    <w:rsid w:val="004122DA"/>
    <w:rsid w:val="004142E3"/>
    <w:rsid w:val="0043666C"/>
    <w:rsid w:val="00471C2B"/>
    <w:rsid w:val="004C1A57"/>
    <w:rsid w:val="004E05BE"/>
    <w:rsid w:val="006C35B5"/>
    <w:rsid w:val="006F4564"/>
    <w:rsid w:val="007A3649"/>
    <w:rsid w:val="007A6252"/>
    <w:rsid w:val="007A6536"/>
    <w:rsid w:val="007F66EA"/>
    <w:rsid w:val="008358A0"/>
    <w:rsid w:val="00866E9E"/>
    <w:rsid w:val="008819C8"/>
    <w:rsid w:val="00890705"/>
    <w:rsid w:val="008938C8"/>
    <w:rsid w:val="00906A93"/>
    <w:rsid w:val="00965733"/>
    <w:rsid w:val="0097164A"/>
    <w:rsid w:val="009E293F"/>
    <w:rsid w:val="00B53C43"/>
    <w:rsid w:val="00B80274"/>
    <w:rsid w:val="00C35924"/>
    <w:rsid w:val="00C871D6"/>
    <w:rsid w:val="00CF261E"/>
    <w:rsid w:val="00D07E65"/>
    <w:rsid w:val="00D54A0A"/>
    <w:rsid w:val="00D91900"/>
    <w:rsid w:val="00EA030F"/>
    <w:rsid w:val="00EE2835"/>
    <w:rsid w:val="00F97547"/>
    <w:rsid w:val="00FE18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1A57"/>
    <w:pPr>
      <w:widowControl w:val="0"/>
      <w:autoSpaceDE w:val="0"/>
      <w:autoSpaceDN w:val="0"/>
    </w:pPr>
    <w:rPr>
      <w:rFonts w:ascii="Microsoft Sans Serif" w:hAnsi="Microsoft Sans Serif" w:cs="Microsoft Sans Serif"/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4C1A57"/>
    <w:pPr>
      <w:ind w:left="120"/>
      <w:outlineLvl w:val="0"/>
    </w:pPr>
    <w:rPr>
      <w:rFonts w:ascii="Trebuchet MS" w:hAnsi="Trebuchet MS" w:cs="Trebuchet MS"/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142E3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BodyText">
    <w:name w:val="Body Text"/>
    <w:basedOn w:val="Normal"/>
    <w:link w:val="BodyTextChar"/>
    <w:uiPriority w:val="99"/>
    <w:rsid w:val="004C1A57"/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4142E3"/>
    <w:rPr>
      <w:rFonts w:ascii="Microsoft Sans Serif" w:hAnsi="Microsoft Sans Serif" w:cs="Microsoft Sans Serif"/>
      <w:lang w:eastAsia="en-US"/>
    </w:rPr>
  </w:style>
  <w:style w:type="paragraph" w:styleId="Title">
    <w:name w:val="Title"/>
    <w:basedOn w:val="Normal"/>
    <w:link w:val="TitleChar"/>
    <w:uiPriority w:val="99"/>
    <w:qFormat/>
    <w:rsid w:val="004C1A57"/>
    <w:pPr>
      <w:spacing w:before="1"/>
      <w:ind w:left="222" w:right="203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4142E3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ListParagraph">
    <w:name w:val="List Paragraph"/>
    <w:basedOn w:val="Normal"/>
    <w:uiPriority w:val="99"/>
    <w:qFormat/>
    <w:rsid w:val="004C1A57"/>
    <w:pPr>
      <w:ind w:left="345"/>
      <w:jc w:val="both"/>
    </w:pPr>
    <w:rPr>
      <w:rFonts w:ascii="Trebuchet MS" w:hAnsi="Trebuchet MS" w:cs="Trebuchet MS"/>
    </w:rPr>
  </w:style>
  <w:style w:type="paragraph" w:customStyle="1" w:styleId="TableParagraph">
    <w:name w:val="Table Paragraph"/>
    <w:basedOn w:val="Normal"/>
    <w:uiPriority w:val="99"/>
    <w:rsid w:val="004C1A57"/>
    <w:pPr>
      <w:spacing w:line="233" w:lineRule="exact"/>
      <w:ind w:right="97"/>
      <w:jc w:val="center"/>
    </w:pPr>
  </w:style>
  <w:style w:type="character" w:styleId="Hyperlink">
    <w:name w:val="Hyperlink"/>
    <w:basedOn w:val="DefaultParagraphFont"/>
    <w:uiPriority w:val="99"/>
    <w:rsid w:val="008938C8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2E213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isu@pec.it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disu@pec.it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disupg.gov.it/" TargetMode="External"/><Relationship Id="rId10" Type="http://schemas.openxmlformats.org/officeDocument/2006/relationships/hyperlink" Target="http://www.adisupg.gov.i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disu.umbria.it/" TargetMode="External"/><Relationship Id="rId14" Type="http://schemas.openxmlformats.org/officeDocument/2006/relationships/hyperlink" Target="mailto:adisu@pec.it" TargetMode="Externa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13" Type="http://schemas.openxmlformats.org/officeDocument/2006/relationships/image" Target="media/image14.png"/><Relationship Id="rId18" Type="http://schemas.openxmlformats.org/officeDocument/2006/relationships/image" Target="media/image19.png"/><Relationship Id="rId26" Type="http://schemas.openxmlformats.org/officeDocument/2006/relationships/image" Target="media/image27.png"/><Relationship Id="rId39" Type="http://schemas.openxmlformats.org/officeDocument/2006/relationships/image" Target="media/image40.png"/><Relationship Id="rId3" Type="http://schemas.openxmlformats.org/officeDocument/2006/relationships/image" Target="media/image4.png"/><Relationship Id="rId21" Type="http://schemas.openxmlformats.org/officeDocument/2006/relationships/image" Target="media/image22.png"/><Relationship Id="rId34" Type="http://schemas.openxmlformats.org/officeDocument/2006/relationships/image" Target="media/image35.png"/><Relationship Id="rId42" Type="http://schemas.openxmlformats.org/officeDocument/2006/relationships/image" Target="media/image43.png"/><Relationship Id="rId7" Type="http://schemas.openxmlformats.org/officeDocument/2006/relationships/image" Target="media/image8.png"/><Relationship Id="rId12" Type="http://schemas.openxmlformats.org/officeDocument/2006/relationships/image" Target="media/image13.png"/><Relationship Id="rId17" Type="http://schemas.openxmlformats.org/officeDocument/2006/relationships/image" Target="media/image18.png"/><Relationship Id="rId25" Type="http://schemas.openxmlformats.org/officeDocument/2006/relationships/image" Target="media/image26.png"/><Relationship Id="rId33" Type="http://schemas.openxmlformats.org/officeDocument/2006/relationships/image" Target="media/image34.png"/><Relationship Id="rId38" Type="http://schemas.openxmlformats.org/officeDocument/2006/relationships/image" Target="media/image39.png"/><Relationship Id="rId2" Type="http://schemas.openxmlformats.org/officeDocument/2006/relationships/image" Target="media/image3.png"/><Relationship Id="rId16" Type="http://schemas.openxmlformats.org/officeDocument/2006/relationships/image" Target="media/image17.png"/><Relationship Id="rId20" Type="http://schemas.openxmlformats.org/officeDocument/2006/relationships/image" Target="media/image21.png"/><Relationship Id="rId29" Type="http://schemas.openxmlformats.org/officeDocument/2006/relationships/image" Target="media/image30.png"/><Relationship Id="rId41" Type="http://schemas.openxmlformats.org/officeDocument/2006/relationships/image" Target="media/image42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11" Type="http://schemas.openxmlformats.org/officeDocument/2006/relationships/image" Target="media/image12.png"/><Relationship Id="rId24" Type="http://schemas.openxmlformats.org/officeDocument/2006/relationships/image" Target="media/image25.png"/><Relationship Id="rId32" Type="http://schemas.openxmlformats.org/officeDocument/2006/relationships/image" Target="media/image33.png"/><Relationship Id="rId37" Type="http://schemas.openxmlformats.org/officeDocument/2006/relationships/image" Target="media/image38.png"/><Relationship Id="rId40" Type="http://schemas.openxmlformats.org/officeDocument/2006/relationships/image" Target="media/image41.png"/><Relationship Id="rId5" Type="http://schemas.openxmlformats.org/officeDocument/2006/relationships/image" Target="media/image6.png"/><Relationship Id="rId15" Type="http://schemas.openxmlformats.org/officeDocument/2006/relationships/image" Target="media/image16.png"/><Relationship Id="rId23" Type="http://schemas.openxmlformats.org/officeDocument/2006/relationships/image" Target="media/image24.png"/><Relationship Id="rId28" Type="http://schemas.openxmlformats.org/officeDocument/2006/relationships/image" Target="media/image29.png"/><Relationship Id="rId36" Type="http://schemas.openxmlformats.org/officeDocument/2006/relationships/image" Target="media/image37.png"/><Relationship Id="rId10" Type="http://schemas.openxmlformats.org/officeDocument/2006/relationships/image" Target="media/image11.png"/><Relationship Id="rId19" Type="http://schemas.openxmlformats.org/officeDocument/2006/relationships/image" Target="media/image20.png"/><Relationship Id="rId31" Type="http://schemas.openxmlformats.org/officeDocument/2006/relationships/image" Target="media/image32.png"/><Relationship Id="rId44" Type="http://schemas.openxmlformats.org/officeDocument/2006/relationships/image" Target="media/image45.png"/><Relationship Id="rId4" Type="http://schemas.openxmlformats.org/officeDocument/2006/relationships/image" Target="media/image5.png"/><Relationship Id="rId9" Type="http://schemas.openxmlformats.org/officeDocument/2006/relationships/image" Target="media/image10.png"/><Relationship Id="rId14" Type="http://schemas.openxmlformats.org/officeDocument/2006/relationships/image" Target="media/image15.png"/><Relationship Id="rId22" Type="http://schemas.openxmlformats.org/officeDocument/2006/relationships/image" Target="media/image23.png"/><Relationship Id="rId27" Type="http://schemas.openxmlformats.org/officeDocument/2006/relationships/image" Target="media/image28.png"/><Relationship Id="rId30" Type="http://schemas.openxmlformats.org/officeDocument/2006/relationships/image" Target="media/image31.png"/><Relationship Id="rId35" Type="http://schemas.openxmlformats.org/officeDocument/2006/relationships/image" Target="media/image36.png"/><Relationship Id="rId43" Type="http://schemas.openxmlformats.org/officeDocument/2006/relationships/image" Target="media/image4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69</TotalTime>
  <Pages>6</Pages>
  <Words>2055</Words>
  <Characters>11717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Avviso indagine di mercato.docx</dc:title>
  <dc:subject/>
  <dc:creator>paolob</dc:creator>
  <cp:keywords/>
  <dc:description/>
  <cp:lastModifiedBy>costanzac</cp:lastModifiedBy>
  <cp:revision>10</cp:revision>
  <dcterms:created xsi:type="dcterms:W3CDTF">2021-05-11T09:30:00Z</dcterms:created>
  <dcterms:modified xsi:type="dcterms:W3CDTF">2021-05-18T10:46:00Z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PScript5.dll Version 5.2.2</vt:lpwstr>
  </property>
</Properties>
</file>